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CFD" w:rsidRDefault="007A7CFD" w:rsidP="007A7CFD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Osnovy – </w:t>
      </w:r>
      <w:r>
        <w:rPr>
          <w:b/>
          <w:sz w:val="36"/>
          <w:szCs w:val="36"/>
        </w:rPr>
        <w:t>SEMINÁŘ Z ČESKÉHO JAZYKA A LITERATURY</w:t>
      </w:r>
      <w:r>
        <w:rPr>
          <w:sz w:val="36"/>
          <w:szCs w:val="36"/>
        </w:rPr>
        <w:t xml:space="preserve">  – oktáva</w:t>
      </w:r>
    </w:p>
    <w:p w:rsidR="007A7CFD" w:rsidRDefault="007A7CFD" w:rsidP="007A7CFD">
      <w:pPr>
        <w:rPr>
          <w:sz w:val="36"/>
          <w:szCs w:val="36"/>
        </w:rPr>
      </w:pP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7A7CFD" w:rsidTr="007A7CFD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FD" w:rsidRDefault="007A7CFD">
            <w:pPr>
              <w:rPr>
                <w:b/>
              </w:rPr>
            </w:pPr>
            <w:r>
              <w:rPr>
                <w:b/>
              </w:rPr>
              <w:t>Očekávané výstupy – žák:</w:t>
            </w:r>
          </w:p>
          <w:p w:rsidR="007A7CFD" w:rsidRDefault="007A7CFD">
            <w:pPr>
              <w:rPr>
                <w:b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pPr>
              <w:rPr>
                <w:b/>
              </w:rPr>
            </w:pPr>
            <w:r>
              <w:rPr>
                <w:b/>
              </w:rPr>
              <w:t>Školní výstupy – žák: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7A7CFD" w:rsidTr="007A7CFD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FD" w:rsidRDefault="007A7CFD">
            <w:r>
              <w:t>Rozliší umělecký text od neuměleckého</w:t>
            </w:r>
          </w:p>
          <w:p w:rsidR="007A7CFD" w:rsidRDefault="007A7CFD"/>
          <w:p w:rsidR="007A7CFD" w:rsidRDefault="007A7CFD">
            <w:r>
              <w:t xml:space="preserve">Na konkrétních příkladech popíše básnický jazyk a objasní jeho funkci v textu  </w:t>
            </w:r>
          </w:p>
          <w:p w:rsidR="007A7CFD" w:rsidRDefault="007A7CFD"/>
          <w:p w:rsidR="007A7CFD" w:rsidRDefault="007A7CFD">
            <w:r>
              <w:t>Specifikuje jednotky vyprávění a specifikuje jejich účinek na čtenáře</w:t>
            </w:r>
          </w:p>
          <w:p w:rsidR="007A7CFD" w:rsidRDefault="007A7CFD"/>
          <w:p w:rsidR="007A7CFD" w:rsidRDefault="007A7CFD">
            <w:r>
              <w:t>Interpretuje a rozebere literární text</w:t>
            </w:r>
          </w:p>
          <w:p w:rsidR="007A7CFD" w:rsidRDefault="007A7CFD"/>
          <w:p w:rsidR="007A7CFD" w:rsidRDefault="007A7CFD">
            <w:r>
              <w:t>Samostatně interpretuje dramatické, filmové a televizní zpracování děl</w:t>
            </w:r>
          </w:p>
          <w:p w:rsidR="007A7CFD" w:rsidRDefault="007A7CFD"/>
          <w:p w:rsidR="007A7CFD" w:rsidRDefault="007A7CFD"/>
          <w:p w:rsidR="007A7CFD" w:rsidRDefault="007A7CFD">
            <w:r>
              <w:t>Vystihne podstatné rysy základních period vývoje české a světové literatury</w:t>
            </w:r>
          </w:p>
          <w:p w:rsidR="007A7CFD" w:rsidRDefault="007A7CFD">
            <w:r>
              <w:t>Využívá informačních zdrojů</w:t>
            </w:r>
          </w:p>
          <w:p w:rsidR="007A7CFD" w:rsidRDefault="007A7CFD">
            <w:r>
              <w:t>Získané vědomosti a dovednosti využívá v produktivních činnostech</w:t>
            </w:r>
          </w:p>
          <w:p w:rsidR="007A7CFD" w:rsidRDefault="007A7CFD">
            <w:r>
              <w:t>Rozezná typy promluv a způsoby, posoudí jejich funkci v kontextu.Identifikuje intertextovost</w:t>
            </w:r>
          </w:p>
          <w:p w:rsidR="007A7CFD" w:rsidRDefault="007A7CFD">
            <w:r>
              <w:t>Objasní rozdíly mezi fikcí a realitou</w:t>
            </w:r>
          </w:p>
          <w:p w:rsidR="007A7CFD" w:rsidRDefault="007A7CFD">
            <w:r>
              <w:t>Rozlišuje texty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FD" w:rsidRDefault="007A7CFD">
            <w:r>
              <w:t>Rozlišuje umělecký text od neuměleckého, popíše specifické prostředky básnického jazyka a uměleckého směru, doby</w:t>
            </w:r>
          </w:p>
          <w:p w:rsidR="007A7CFD" w:rsidRDefault="007A7CFD"/>
          <w:p w:rsidR="007A7CFD" w:rsidRDefault="007A7CFD">
            <w:r>
              <w:t>Vysvětlí specifičnost vývoje české literatury, specifické prostředky jednotlivých směrů</w:t>
            </w:r>
          </w:p>
          <w:p w:rsidR="007A7CFD" w:rsidRDefault="007A7CFD"/>
          <w:p w:rsidR="007A7CFD" w:rsidRDefault="007A7CFD">
            <w:r>
              <w:t>Zařadí autora do evropského kontextu, uměleckého směru, charakterizuje význam a přínos jednotlivých představitelů, samostatná interpretace jednotlivých děl, samostatně interpretuje dramatické zpracování divadelních her, vystihne podstatné rysy vývoje divadla a jeho přínos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FD" w:rsidRDefault="007A7CFD">
            <w:r>
              <w:t>Opakování v přehledu – vývojové etapy, literární teorie</w:t>
            </w:r>
          </w:p>
          <w:p w:rsidR="007A7CFD" w:rsidRDefault="007A7CFD"/>
          <w:p w:rsidR="007A7CFD" w:rsidRDefault="007A7CFD">
            <w:r>
              <w:t>Práce s textem dle vlastního výběru knih, rozbor knihy dle vlastního výběru – podle seznamu</w:t>
            </w:r>
          </w:p>
          <w:p w:rsidR="007A7CFD" w:rsidRDefault="007A7CFD">
            <w:r>
              <w:t>Opakování a systematizace gramatiky, příprava na komplexní  maturitní zkoušku</w:t>
            </w:r>
          </w:p>
        </w:tc>
      </w:tr>
    </w:tbl>
    <w:p w:rsidR="007A7CFD" w:rsidRDefault="007A7CFD" w:rsidP="007A7CFD">
      <w:pPr>
        <w:jc w:val="center"/>
        <w:rPr>
          <w:sz w:val="36"/>
          <w:szCs w:val="36"/>
        </w:rPr>
      </w:pPr>
    </w:p>
    <w:p w:rsidR="007A7CFD" w:rsidRDefault="007A7CFD" w:rsidP="007A7CFD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Tematický plán – </w:t>
      </w:r>
      <w:r>
        <w:rPr>
          <w:b/>
          <w:sz w:val="36"/>
          <w:szCs w:val="36"/>
        </w:rPr>
        <w:t>SEMINÁŘ Z ČESKÉHO JAZYKA A LITERATURY</w:t>
      </w:r>
      <w:r>
        <w:rPr>
          <w:sz w:val="36"/>
          <w:szCs w:val="36"/>
        </w:rPr>
        <w:t xml:space="preserve"> – oktáva</w:t>
      </w:r>
    </w:p>
    <w:p w:rsidR="007A7CFD" w:rsidRDefault="007A7CFD" w:rsidP="007A7CFD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</w:t>
      </w:r>
      <w:r>
        <w:rPr>
          <w:b/>
          <w:sz w:val="28"/>
          <w:szCs w:val="28"/>
        </w:rPr>
        <w:t>Školní rok</w:t>
      </w:r>
      <w:r>
        <w:rPr>
          <w:sz w:val="36"/>
          <w:szCs w:val="36"/>
        </w:rPr>
        <w:t>………………………………</w:t>
      </w:r>
    </w:p>
    <w:p w:rsidR="007A7CFD" w:rsidRDefault="007A7CFD" w:rsidP="007A7CFD">
      <w:pPr>
        <w:rPr>
          <w:sz w:val="36"/>
          <w:szCs w:val="36"/>
        </w:rPr>
      </w:pPr>
    </w:p>
    <w:p w:rsidR="007A7CFD" w:rsidRDefault="007A7CFD" w:rsidP="007A7CFD">
      <w:pPr>
        <w:rPr>
          <w:sz w:val="36"/>
          <w:szCs w:val="36"/>
        </w:rPr>
      </w:pPr>
    </w:p>
    <w:p w:rsidR="007A7CFD" w:rsidRDefault="007A7CFD" w:rsidP="007A7CFD">
      <w:pPr>
        <w:rPr>
          <w:sz w:val="32"/>
          <w:szCs w:val="32"/>
        </w:rPr>
      </w:pPr>
      <w:r>
        <w:rPr>
          <w:sz w:val="32"/>
          <w:szCs w:val="32"/>
        </w:rPr>
        <w:t>Charakteristika vyučovacího předmětu</w:t>
      </w:r>
    </w:p>
    <w:p w:rsidR="007A7CFD" w:rsidRDefault="007A7CFD" w:rsidP="007A7CFD">
      <w:r>
        <w:t>Seminář je určen pro přípravu na maturitní zkoušku. Jeho cílem je zopakovat jednotlivá témata z předchozích ročníků, získat ucelený přehled dějin literatury české i světové a jejich specifičnosti, zopakovat vhodné výrazové prostředky v mluveném i písemném projevu, samostatná interpretace dramatických, literárních, filmových a televizních zpracování literárních děl.</w:t>
      </w:r>
    </w:p>
    <w:p w:rsidR="007A7CFD" w:rsidRDefault="007A7CFD" w:rsidP="007A7CFD"/>
    <w:p w:rsidR="007A7CFD" w:rsidRDefault="007A7CFD" w:rsidP="007A7CFD">
      <w:r>
        <w:rPr>
          <w:b/>
        </w:rPr>
        <w:t>Časová dotace:</w:t>
      </w:r>
      <w:r>
        <w:t xml:space="preserve"> 3 hodiny týdně</w:t>
      </w:r>
    </w:p>
    <w:p w:rsidR="007A7CFD" w:rsidRDefault="007A7CFD" w:rsidP="007A7CFD">
      <w:r>
        <w:rPr>
          <w:b/>
        </w:rPr>
        <w:t>Učební pomůcky</w:t>
      </w:r>
      <w:r>
        <w:t>: pracovní listy</w:t>
      </w:r>
    </w:p>
    <w:p w:rsidR="007A7CFD" w:rsidRDefault="007A7CFD" w:rsidP="007A7CFD">
      <w:r>
        <w:rPr>
          <w:b/>
        </w:rPr>
        <w:t>Vyučující</w:t>
      </w:r>
      <w:r>
        <w:t>:…………………………………………………………</w:t>
      </w:r>
    </w:p>
    <w:p w:rsidR="007A7CFD" w:rsidRDefault="007A7CFD" w:rsidP="007A7CFD"/>
    <w:p w:rsidR="007A7CFD" w:rsidRDefault="007A7CFD" w:rsidP="007A7CFD"/>
    <w:p w:rsidR="007A7CFD" w:rsidRDefault="007A7CFD" w:rsidP="007A7CFD"/>
    <w:p w:rsidR="007A7CFD" w:rsidRDefault="007A7CFD" w:rsidP="007A7CFD"/>
    <w:p w:rsidR="007A7CFD" w:rsidRDefault="007A7CFD" w:rsidP="007A7CFD"/>
    <w:p w:rsidR="007A7CFD" w:rsidRDefault="007A7CFD" w:rsidP="007A7CFD">
      <w:r>
        <w:lastRenderedPageBreak/>
        <w:t xml:space="preserve">                    </w:t>
      </w:r>
    </w:p>
    <w:tbl>
      <w:tblPr>
        <w:tblStyle w:val="Mkatabulky"/>
        <w:tblW w:w="0" w:type="auto"/>
        <w:tblLook w:val="04A0"/>
      </w:tblPr>
      <w:tblGrid>
        <w:gridCol w:w="2020"/>
        <w:gridCol w:w="2020"/>
        <w:gridCol w:w="2020"/>
        <w:gridCol w:w="1419"/>
        <w:gridCol w:w="1560"/>
        <w:gridCol w:w="2551"/>
        <w:gridCol w:w="2554"/>
      </w:tblGrid>
      <w:tr w:rsidR="007A7CFD" w:rsidTr="007A7CFD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r>
              <w:t xml:space="preserve">Školní výstupy </w:t>
            </w:r>
          </w:p>
          <w:p w:rsidR="007A7CFD" w:rsidRDefault="007A7CFD">
            <w:r>
              <w:t xml:space="preserve"> Žák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r>
              <w:t>Tematické okruhy Učivo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r>
              <w:t>Klíčové kompetence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r>
              <w:t>Počet hodin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r>
              <w:t>Měsíc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r>
              <w:t>Výchovně vzdělávací strategie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r>
              <w:t>Průřezová témata</w:t>
            </w:r>
          </w:p>
        </w:tc>
      </w:tr>
      <w:tr w:rsidR="007A7CFD" w:rsidTr="007A7CFD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FD" w:rsidRPr="007A7CFD" w:rsidRDefault="007A7CFD">
            <w:pPr>
              <w:rPr>
                <w:sz w:val="16"/>
                <w:szCs w:val="16"/>
              </w:rPr>
            </w:pPr>
            <w:r w:rsidRPr="007A7CFD">
              <w:rPr>
                <w:sz w:val="16"/>
                <w:szCs w:val="16"/>
              </w:rPr>
              <w:t>Rozlišuje umělecký text od neuměleckého, popíše specifické prostředky básnického jazyka a uměleckého směru</w:t>
            </w:r>
          </w:p>
          <w:p w:rsidR="007A7CFD" w:rsidRPr="007A7CFD" w:rsidRDefault="007A7CFD">
            <w:pPr>
              <w:rPr>
                <w:sz w:val="16"/>
                <w:szCs w:val="16"/>
              </w:rPr>
            </w:pPr>
          </w:p>
          <w:p w:rsidR="007A7CFD" w:rsidRPr="007A7CFD" w:rsidRDefault="007A7CFD">
            <w:pPr>
              <w:rPr>
                <w:sz w:val="16"/>
                <w:szCs w:val="16"/>
              </w:rPr>
            </w:pPr>
            <w:r w:rsidRPr="007A7CFD">
              <w:rPr>
                <w:sz w:val="16"/>
                <w:szCs w:val="16"/>
              </w:rPr>
              <w:t>Vysvětlí specifičnost vývoje české literatury, specifické prostředky jednotlivých směrů</w:t>
            </w:r>
          </w:p>
          <w:p w:rsidR="007A7CFD" w:rsidRPr="007A7CFD" w:rsidRDefault="007A7CFD">
            <w:pPr>
              <w:rPr>
                <w:sz w:val="16"/>
                <w:szCs w:val="16"/>
              </w:rPr>
            </w:pPr>
          </w:p>
          <w:p w:rsidR="007A7CFD" w:rsidRPr="007A7CFD" w:rsidRDefault="007A7CFD">
            <w:pPr>
              <w:rPr>
                <w:sz w:val="16"/>
                <w:szCs w:val="16"/>
              </w:rPr>
            </w:pPr>
            <w:r w:rsidRPr="007A7CFD">
              <w:rPr>
                <w:sz w:val="16"/>
                <w:szCs w:val="16"/>
              </w:rPr>
              <w:t>Zařadí autora do evropského kontextu, uměleckého směru, charakterizuje význam a přínos jednotlivých představitelů, samostatná interpretace jednotlivých děl</w:t>
            </w:r>
          </w:p>
          <w:p w:rsidR="007A7CFD" w:rsidRPr="007A7CFD" w:rsidRDefault="007A7CFD">
            <w:pPr>
              <w:rPr>
                <w:sz w:val="16"/>
                <w:szCs w:val="16"/>
              </w:rPr>
            </w:pPr>
          </w:p>
          <w:p w:rsidR="007A7CFD" w:rsidRPr="007A7CFD" w:rsidRDefault="007A7CFD">
            <w:pPr>
              <w:rPr>
                <w:sz w:val="16"/>
                <w:szCs w:val="16"/>
              </w:rPr>
            </w:pPr>
            <w:r w:rsidRPr="007A7CFD">
              <w:rPr>
                <w:sz w:val="16"/>
                <w:szCs w:val="16"/>
              </w:rPr>
              <w:t>Specifikuje básnické prostředky, jednotlivé směry, vysvětlí specifičnost vývoje české literatury, samostatně interpretuje literární dílo, uvede představitele, charakterizuje jej, interpretuje jeho přínos</w:t>
            </w:r>
          </w:p>
          <w:p w:rsidR="007A7CFD" w:rsidRPr="007A7CFD" w:rsidRDefault="007A7CFD">
            <w:pPr>
              <w:rPr>
                <w:sz w:val="16"/>
                <w:szCs w:val="16"/>
              </w:rPr>
            </w:pPr>
          </w:p>
          <w:p w:rsidR="007A7CFD" w:rsidRDefault="007A7CFD">
            <w:r w:rsidRPr="007A7CFD">
              <w:rPr>
                <w:sz w:val="16"/>
                <w:szCs w:val="16"/>
              </w:rPr>
              <w:t>Samostatně interpretuje dramatické zpracování divadelních her, vystihne podstatné rysy vývoje divadla  jeho přínos v jednotlivých etapách, uvede představitele s následnou charakteristikou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FD" w:rsidRDefault="007A7CFD">
            <w:r>
              <w:t>Opakování v přehledu – vývojové etapy</w:t>
            </w:r>
          </w:p>
          <w:p w:rsidR="007A7CFD" w:rsidRDefault="007A7CFD">
            <w:r>
              <w:t xml:space="preserve">L </w:t>
            </w:r>
            <w:proofErr w:type="spellStart"/>
            <w:r>
              <w:t>iterární</w:t>
            </w:r>
            <w:proofErr w:type="spellEnd"/>
            <w:r>
              <w:t xml:space="preserve"> teorie</w:t>
            </w:r>
          </w:p>
          <w:p w:rsidR="007A7CFD" w:rsidRDefault="007A7CFD"/>
          <w:p w:rsidR="007A7CFD" w:rsidRDefault="007A7CFD">
            <w:r>
              <w:t>Práce s textem dle vlastního výběru knih, rozbor knihy dle vlastního výběru – podle seznamu, týdně 1 kniha</w:t>
            </w:r>
          </w:p>
          <w:p w:rsidR="007A7CFD" w:rsidRDefault="007A7CFD"/>
          <w:p w:rsidR="007A7CFD" w:rsidRDefault="007A7CFD"/>
          <w:p w:rsidR="007A7CFD" w:rsidRDefault="007A7CFD">
            <w:r>
              <w:t xml:space="preserve">Opakování a </w:t>
            </w:r>
            <w:proofErr w:type="spellStart"/>
            <w:r>
              <w:t>systematizace</w:t>
            </w:r>
            <w:r w:rsidR="00ED7B64">
              <w:t>učiva</w:t>
            </w:r>
            <w:proofErr w:type="spellEnd"/>
            <w:r w:rsidR="00ED7B64">
              <w:t>, gramatika</w:t>
            </w:r>
            <w:r>
              <w:t xml:space="preserve">, </w:t>
            </w:r>
            <w:r w:rsidR="00ED7B64">
              <w:t xml:space="preserve">rozbory textů, slohová komunikace, </w:t>
            </w:r>
            <w:r>
              <w:t>příprava na komplexní  maturitní zkoušku</w:t>
            </w:r>
          </w:p>
          <w:p w:rsidR="007A7CFD" w:rsidRDefault="00ED7B64" w:rsidP="001245C2">
            <w:pPr>
              <w:pStyle w:val="Odstavecseseznamem"/>
              <w:numPr>
                <w:ilvl w:val="0"/>
                <w:numId w:val="1"/>
              </w:numPr>
            </w:pPr>
            <w:r>
              <w:t>Písemné</w:t>
            </w:r>
            <w:r w:rsidR="007A7CFD">
              <w:t xml:space="preserve"> práce</w:t>
            </w:r>
            <w:r>
              <w:t xml:space="preserve"> průběžně</w:t>
            </w:r>
          </w:p>
          <w:p w:rsidR="007A7CFD" w:rsidRDefault="00ED7B64" w:rsidP="001245C2">
            <w:pPr>
              <w:pStyle w:val="Odstavecseseznamem"/>
              <w:numPr>
                <w:ilvl w:val="0"/>
                <w:numId w:val="1"/>
              </w:numPr>
            </w:pPr>
            <w:r>
              <w:t>Didaktické</w:t>
            </w:r>
            <w:r w:rsidR="007A7CFD">
              <w:t xml:space="preserve"> test</w:t>
            </w:r>
            <w:r>
              <w:t>y průběžně</w:t>
            </w:r>
          </w:p>
          <w:p w:rsidR="007A7CFD" w:rsidRDefault="007A7CFD"/>
          <w:p w:rsidR="007A7CFD" w:rsidRDefault="007A7CFD"/>
          <w:p w:rsidR="007A7CFD" w:rsidRDefault="007A7CFD">
            <w:r>
              <w:t>Celkové opakování</w:t>
            </w:r>
          </w:p>
          <w:p w:rsidR="007A7CFD" w:rsidRDefault="007A7CFD"/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Pr="007A7CFD" w:rsidRDefault="007A7CFD">
            <w:pPr>
              <w:rPr>
                <w:sz w:val="20"/>
                <w:szCs w:val="20"/>
              </w:rPr>
            </w:pPr>
            <w:r w:rsidRPr="007A7CFD">
              <w:rPr>
                <w:b/>
                <w:sz w:val="20"/>
                <w:szCs w:val="20"/>
              </w:rPr>
              <w:t>Kompetence k učení</w:t>
            </w:r>
            <w:r w:rsidRPr="007A7CFD">
              <w:rPr>
                <w:sz w:val="20"/>
                <w:szCs w:val="20"/>
              </w:rPr>
              <w:t xml:space="preserve"> – ovládat různé techniky učení, uplatňovat různé způsoby práce s textem, zvyšovat čtenářskou gramotnost, s porozuměním poslouchat mluvené projevy</w:t>
            </w:r>
          </w:p>
          <w:p w:rsidR="007A7CFD" w:rsidRPr="007A7CFD" w:rsidRDefault="007A7CFD">
            <w:pPr>
              <w:rPr>
                <w:sz w:val="20"/>
                <w:szCs w:val="20"/>
              </w:rPr>
            </w:pPr>
            <w:r w:rsidRPr="007A7CFD">
              <w:rPr>
                <w:b/>
                <w:sz w:val="20"/>
                <w:szCs w:val="20"/>
              </w:rPr>
              <w:t>Komunikativní kompetence</w:t>
            </w:r>
            <w:r w:rsidRPr="007A7CFD">
              <w:rPr>
                <w:sz w:val="20"/>
                <w:szCs w:val="20"/>
              </w:rPr>
              <w:t xml:space="preserve"> – zaznamenávat podstatné myšlenky z textů, srozumitelná formulace svých myšlenek, být schopen diskuse</w:t>
            </w:r>
          </w:p>
          <w:p w:rsidR="007A7CFD" w:rsidRPr="007A7CFD" w:rsidRDefault="007A7CFD">
            <w:pPr>
              <w:rPr>
                <w:sz w:val="20"/>
                <w:szCs w:val="20"/>
              </w:rPr>
            </w:pPr>
            <w:r w:rsidRPr="007A7CFD">
              <w:rPr>
                <w:b/>
                <w:sz w:val="20"/>
                <w:szCs w:val="20"/>
              </w:rPr>
              <w:t>Kompetence k řešení problémů</w:t>
            </w:r>
            <w:r w:rsidRPr="007A7CFD">
              <w:rPr>
                <w:sz w:val="20"/>
                <w:szCs w:val="20"/>
              </w:rPr>
              <w:t xml:space="preserve"> – uplatňovat různé metody myšlení</w:t>
            </w:r>
          </w:p>
          <w:p w:rsidR="007A7CFD" w:rsidRDefault="007A7CFD">
            <w:r w:rsidRPr="007A7CFD">
              <w:rPr>
                <w:b/>
                <w:sz w:val="20"/>
                <w:szCs w:val="20"/>
              </w:rPr>
              <w:t>Kompetence sociální a personální</w:t>
            </w:r>
            <w:r w:rsidRPr="007A7CFD">
              <w:rPr>
                <w:sz w:val="20"/>
                <w:szCs w:val="20"/>
              </w:rPr>
              <w:t xml:space="preserve"> – pracovat v týmu, podílet se na realizaci společných činností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FD" w:rsidRDefault="00ED7B64">
            <w:r>
              <w:t>24</w:t>
            </w:r>
          </w:p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ED7B64">
            <w:r>
              <w:t>40</w:t>
            </w:r>
          </w:p>
          <w:p w:rsidR="007A7CFD" w:rsidRDefault="007A7CFD">
            <w:r>
              <w:t>(2 hodiny týdně)</w:t>
            </w:r>
          </w:p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ED7B64">
            <w:r>
              <w:t>20</w:t>
            </w:r>
          </w:p>
          <w:p w:rsidR="007A7CFD" w:rsidRDefault="007A7CFD">
            <w:r>
              <w:t>(1 hodina týdně)</w:t>
            </w:r>
          </w:p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/>
          <w:p w:rsidR="00ED7B64" w:rsidRDefault="00ED7B64"/>
          <w:p w:rsidR="00ED7B64" w:rsidRDefault="00ED7B64"/>
          <w:p w:rsidR="00ED7B64" w:rsidRDefault="00ED7B64"/>
          <w:p w:rsidR="00ED7B64" w:rsidRDefault="00ED7B64">
            <w:r>
              <w:t>4</w:t>
            </w:r>
          </w:p>
          <w:p w:rsidR="007A7CFD" w:rsidRDefault="007A7CF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FD" w:rsidRDefault="007A7CFD">
            <w:r>
              <w:t>Září, říjen</w:t>
            </w:r>
          </w:p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>
            <w:r>
              <w:t>Listopad - březen</w:t>
            </w:r>
          </w:p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>
            <w:r>
              <w:t>Listopad - březen</w:t>
            </w:r>
          </w:p>
          <w:p w:rsidR="007A7CFD" w:rsidRDefault="007A7CFD"/>
          <w:p w:rsidR="007A7CFD" w:rsidRDefault="007A7CFD"/>
          <w:p w:rsidR="007A7CFD" w:rsidRDefault="007A7CFD"/>
          <w:p w:rsidR="007A7CFD" w:rsidRDefault="007A7CFD"/>
          <w:p w:rsidR="007A7CFD" w:rsidRDefault="007A7CFD"/>
          <w:p w:rsidR="00ED7B64" w:rsidRDefault="00ED7B64"/>
          <w:p w:rsidR="00ED7B64" w:rsidRDefault="00ED7B64"/>
          <w:p w:rsidR="00ED7B64" w:rsidRDefault="00ED7B64"/>
          <w:p w:rsidR="00ED7B64" w:rsidRDefault="00ED7B64"/>
          <w:p w:rsidR="00ED7B64" w:rsidRDefault="00ED7B64"/>
          <w:p w:rsidR="007A7CFD" w:rsidRDefault="007A7CFD">
            <w:r>
              <w:t>duben</w:t>
            </w:r>
          </w:p>
          <w:p w:rsidR="007A7CFD" w:rsidRDefault="007A7CFD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r>
              <w:t>Vyučovací hodina, skupinová práce, samostatná práce, prezentace, referát, diskuse, samostatná příprava, internet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FD" w:rsidRDefault="007A7CFD">
            <w:r>
              <w:rPr>
                <w:b/>
              </w:rPr>
              <w:t>Osobnostní a sociální výchova</w:t>
            </w:r>
            <w:r>
              <w:t xml:space="preserve"> – dovednost orientovat se v mediálních obsazích, diskutovat o jednotlivých otázkách, hledat kompromisní řešení, využívat masmédia pro své potřeby</w:t>
            </w:r>
          </w:p>
          <w:p w:rsidR="007A7CFD" w:rsidRDefault="007A7CFD">
            <w:r>
              <w:rPr>
                <w:b/>
              </w:rPr>
              <w:t>Výchova k myšlení v evropských a globálních souvislostech</w:t>
            </w:r>
            <w:r>
              <w:t xml:space="preserve"> – vnímat kulturní rozdíly, poznávání evropských kulturních kořenů a hodnot, významné osobnosti</w:t>
            </w:r>
          </w:p>
          <w:p w:rsidR="007A7CFD" w:rsidRDefault="007A7CFD">
            <w:r>
              <w:rPr>
                <w:b/>
              </w:rPr>
              <w:t>Multikulturní výchova</w:t>
            </w:r>
            <w:r>
              <w:t xml:space="preserve"> – tolerance, jazykové a kulturní zvláštnosti</w:t>
            </w:r>
          </w:p>
          <w:p w:rsidR="007A7CFD" w:rsidRDefault="007A7CFD">
            <w:r>
              <w:rPr>
                <w:b/>
              </w:rPr>
              <w:t>Mediální výchova</w:t>
            </w:r>
            <w:r>
              <w:t xml:space="preserve"> – promítání představ do významu předváděného, umělecký projev</w:t>
            </w:r>
          </w:p>
        </w:tc>
      </w:tr>
    </w:tbl>
    <w:p w:rsidR="00786E31" w:rsidRDefault="00786E31" w:rsidP="00ED7B64"/>
    <w:sectPr w:rsidR="00786E31" w:rsidSect="007A7C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A7CFD"/>
    <w:rsid w:val="00786E31"/>
    <w:rsid w:val="007A7CFD"/>
    <w:rsid w:val="00C256E3"/>
    <w:rsid w:val="00ED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7C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7CFD"/>
    <w:pPr>
      <w:ind w:left="720"/>
      <w:contextualSpacing/>
    </w:pPr>
  </w:style>
  <w:style w:type="table" w:styleId="Mkatabulky">
    <w:name w:val="Table Grid"/>
    <w:basedOn w:val="Normlntabulka"/>
    <w:uiPriority w:val="59"/>
    <w:rsid w:val="007A7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8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663</Words>
  <Characters>3917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4</cp:revision>
  <dcterms:created xsi:type="dcterms:W3CDTF">2013-10-22T21:22:00Z</dcterms:created>
  <dcterms:modified xsi:type="dcterms:W3CDTF">2013-10-24T19:39:00Z</dcterms:modified>
</cp:coreProperties>
</file>