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8E" w:rsidRDefault="00F71B8E" w:rsidP="00F71B8E">
      <w:pPr>
        <w:jc w:val="center"/>
        <w:rPr>
          <w:b/>
        </w:rPr>
      </w:pPr>
      <w:r>
        <w:rPr>
          <w:b/>
        </w:rPr>
        <w:t>Osnovy – Německý jazyk</w:t>
      </w:r>
      <w:bookmarkStart w:id="0" w:name="_GoBack"/>
      <w:bookmarkEnd w:id="0"/>
      <w:r>
        <w:rPr>
          <w:b/>
        </w:rPr>
        <w:t>, kvinta</w:t>
      </w:r>
    </w:p>
    <w:p w:rsidR="00F71B8E" w:rsidRDefault="00F71B8E" w:rsidP="00F71B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F71B8E" w:rsidTr="00F71B8E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8E" w:rsidRDefault="00F71B8E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8E" w:rsidRDefault="00F71B8E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8E" w:rsidRDefault="00F71B8E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F71B8E" w:rsidTr="00F71B8E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8E" w:rsidRDefault="00F71B8E">
            <w:pPr>
              <w:ind w:right="167"/>
              <w:rPr>
                <w:sz w:val="18"/>
                <w:szCs w:val="18"/>
              </w:rPr>
            </w:pPr>
          </w:p>
          <w:p w:rsidR="00F71B8E" w:rsidRDefault="00F71B8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Receptivní řečové dovednosti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Rozlišuje hlavní informace jednoduchého textu.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Rozliší v mluveném projevu jednotlivé mluvčí.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Užívá různé techniky čtení dle typu textu a účelu čtení.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různé druhy slovníků při čtení nekomplikovaných faktografických textů.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Produktivní řečové dovednosti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Formuluje svůj názor ústně i písemně na jednoduché, běžné téma.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Logicky a jasně strukturuje kratší písemný projev na běžné či známé téma.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Jednoduše popíše své okolí a své zájmy.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Interaktivní řečové dovednosti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F71B8E" w:rsidRDefault="00F71B8E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Používá pravidla něm. </w:t>
            </w:r>
            <w:proofErr w:type="gramStart"/>
            <w:r>
              <w:rPr>
                <w:sz w:val="18"/>
                <w:szCs w:val="18"/>
              </w:rPr>
              <w:t>výslovnosti</w:t>
            </w:r>
            <w:proofErr w:type="gramEnd"/>
            <w:r>
              <w:rPr>
                <w:sz w:val="18"/>
                <w:szCs w:val="18"/>
              </w:rPr>
              <w:t>, pozdraví kamaráda a dospělou osobu, představí se, reaguje na jednoduchou otázku.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schopen vyprávět o zájmech – svých i jiných osob. Umí vyprávět o plánech do budoucna, popisovat a charakterizovat osoby, připravovat a vést rozhovor. Je schopen vyjádřit mínění o jiných lidech, vyjádřit vztahy a sdělovat informace o dárcích a plánovaných oslavách. Umí napsat krátký soukromý dopis.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názvy obchodů, provozoven a druhů zboží. Umí sdělovat informace o plánovaných nákupech a formulovat, přijímat a odmítat nabídku. Je schopen popisovat činnosti týkající se volného času, domlouvat si setkání. Umí popsat polohu objektu. Je schopen informovat o kulturních akcích. Umí napsat pozvánku.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názvy míst a institucí ve městě. Umí popisovat polohu institucí a památek ve městě, ptát se na cestu a odpovídat na podobné otázky. Je schopen ptát se na dopravní prostředky a odpovídat na tyto otázky. Umí vyprávět, co se nalézá ve městě.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schopen vyjádřit možnost, schopnost či neschopnost. Rozlišuje „smím“ x „mohu“, poznává a popisuje vlastní schopnosti a dovednosti. </w:t>
            </w:r>
            <w:proofErr w:type="gramStart"/>
            <w:r>
              <w:rPr>
                <w:sz w:val="18"/>
                <w:szCs w:val="18"/>
              </w:rPr>
              <w:t>Umí</w:t>
            </w:r>
            <w:proofErr w:type="gramEnd"/>
            <w:r>
              <w:rPr>
                <w:sz w:val="18"/>
                <w:szCs w:val="18"/>
              </w:rPr>
              <w:t xml:space="preserve"> si sjednat termín schůzky </w:t>
            </w:r>
            <w:proofErr w:type="gramStart"/>
            <w:r>
              <w:rPr>
                <w:sz w:val="18"/>
                <w:szCs w:val="18"/>
              </w:rPr>
              <w:t>Umí</w:t>
            </w:r>
            <w:proofErr w:type="gramEnd"/>
            <w:r>
              <w:rPr>
                <w:sz w:val="18"/>
                <w:szCs w:val="18"/>
              </w:rPr>
              <w:t xml:space="preserve"> vyprávět o své škole a třídě. Je schopen pojmenovat činnosti týkající se školního a mimoškolního života, vyprávět o činnosti ve škole a mimo školu. Zná svůj rozvrh hodin a umí vyprávět o svém školním výměnném pobytu. </w:t>
            </w:r>
          </w:p>
          <w:p w:rsidR="00F71B8E" w:rsidRDefault="00F71B8E">
            <w:pPr>
              <w:rPr>
                <w:sz w:val="18"/>
                <w:szCs w:val="18"/>
              </w:rPr>
            </w:pP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vyprávět o sobě, své rodině a svých koníčcích. Je schopen popisovat své zážitky a zkušenosti z prázdnin doma i v zahraničí. Ví, jak získat a sdělit informace o výměnném pobytu. Je schopen napsat jednoduchý formální dopis.</w:t>
            </w: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vylíčit událost (nehodu) s použitím minulého času. Je schopen popsat situace na obrázcích a fotkách, vyjádřit posloupnost událostí. Umí informovat druhé o svých zkušenostech na cestách. Zná předložky určující místo. Je schopen napsat krátký útvar: poznámku.</w:t>
            </w:r>
          </w:p>
          <w:p w:rsidR="00F71B8E" w:rsidRDefault="00F71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Umí popsat, jakému způsobu a formě trávení prázdnin dává přednost. Je schopen provádět anketu, vyjádřit názor na téma prázdniny a povídat si na téma počasí. Umí formulovat návrhy s použitím vět se spojkou </w:t>
            </w:r>
            <w:proofErr w:type="spellStart"/>
            <w:r>
              <w:rPr>
                <w:sz w:val="18"/>
                <w:szCs w:val="18"/>
              </w:rPr>
              <w:t>wenn</w:t>
            </w:r>
            <w:proofErr w:type="spellEnd"/>
            <w:r>
              <w:rPr>
                <w:sz w:val="18"/>
                <w:szCs w:val="18"/>
              </w:rPr>
              <w:t>. Zná předložky při popisování míst výletu nebo pobytu.</w:t>
            </w:r>
          </w:p>
          <w:p w:rsidR="00F71B8E" w:rsidRDefault="00F71B8E">
            <w:pPr>
              <w:rPr>
                <w:sz w:val="18"/>
                <w:szCs w:val="24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8E" w:rsidRDefault="00F71B8E">
            <w:pPr>
              <w:rPr>
                <w:sz w:val="18"/>
                <w:szCs w:val="24"/>
              </w:rPr>
            </w:pPr>
          </w:p>
          <w:p w:rsidR="00F71B8E" w:rsidRDefault="00F71B8E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Opakování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srovnání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úrovně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 </w:t>
            </w:r>
            <w:proofErr w:type="spellStart"/>
            <w:r>
              <w:rPr>
                <w:sz w:val="18"/>
                <w:szCs w:val="18"/>
                <w:lang w:val="en-US"/>
              </w:rPr>
              <w:t>novými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studenty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F71B8E" w:rsidRDefault="00F71B8E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1. Lektion (Teil II.) – Freizeit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Freunde, Alltag, Meine Freizeit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Fragewörter „wer, was“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Wetter, Kinobesuch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Substantive (N,D,A), Präpositionen mit Dativ, 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Präposition „in“</w:t>
            </w:r>
          </w:p>
          <w:p w:rsidR="00F71B8E" w:rsidRDefault="00F71B8E">
            <w:pPr>
              <w:pStyle w:val="Odstavecseseznamem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</w:p>
          <w:p w:rsidR="00F71B8E" w:rsidRDefault="00F71B8E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2. Lektion – Wir feiern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Datum, Monate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Party, Advent, Geschenke, Weihnachts- und Neujahrsgrüße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Possessivpronomen (N,A,D) „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svůj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“, Verben „einladen“,     „basteln“, </w:t>
            </w:r>
          </w:p>
          <w:p w:rsidR="00F71B8E" w:rsidRDefault="00F71B8E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:rsidR="00F71B8E" w:rsidRDefault="00F71B8E">
            <w:pPr>
              <w:rPr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3. Lektion – Orientierung in der Stadt </w:t>
            </w:r>
            <w:r>
              <w:rPr>
                <w:i/>
                <w:sz w:val="18"/>
                <w:szCs w:val="18"/>
                <w:lang w:val="de-DE"/>
              </w:rPr>
              <w:br/>
            </w:r>
            <w:r>
              <w:rPr>
                <w:sz w:val="18"/>
                <w:szCs w:val="18"/>
                <w:lang w:val="de-DE"/>
              </w:rPr>
              <w:t xml:space="preserve">-      Weihnachtsthemen, Silvester, Neujahr. 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Verkehrsmittel, mein Schulweg, Wegbeschreibung, Berlin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Imperativ,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Präposit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 mit   Akkusativ, Wortstellung im    Imperativsatz</w:t>
            </w:r>
          </w:p>
          <w:p w:rsidR="00F71B8E" w:rsidRDefault="00F71B8E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:rsidR="00F71B8E" w:rsidRDefault="00F71B8E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4. Lektion – Kleidung und Aussehen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Aussehen, Personenbeschreibung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Modetrends, Kleidung und Beruf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Lieblingskleidung, Einkäufe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Personalpronomen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(N,D,A), Steigerung von Adjektiven</w:t>
            </w:r>
          </w:p>
          <w:p w:rsidR="00F71B8E" w:rsidRDefault="00F71B8E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:rsidR="00F71B8E" w:rsidRDefault="00F71B8E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5. Lektion – Essgewohnheiten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lastRenderedPageBreak/>
              <w:t>Regionale Küche, Lieblingsessen, Einkäufe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Essgewohnheiten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„wissen“, Präteritum – „haben, sein“, Zeitangaben, Subjekt „man“, „es“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:rsidR="00F71B8E" w:rsidRDefault="00F71B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  <w:r>
              <w:rPr>
                <w:b/>
                <w:bCs/>
                <w:sz w:val="18"/>
                <w:szCs w:val="18"/>
                <w:lang w:val="de-DE"/>
              </w:rPr>
              <w:t>6. Lektion – Mein Zuhause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Möbel, Anzeigen, Mein Zimmer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 Schreibtisch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Hotel „Mama“, WG, Internat</w:t>
            </w:r>
          </w:p>
          <w:p w:rsidR="00F71B8E" w:rsidRDefault="00F71B8E" w:rsidP="00F71B8E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 „kein“ (N,D,A),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Präposit.mit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Dativ und Akkusativ, Verben „stehen x stellen, liegen x legen“,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Negation „nicht“</w:t>
            </w:r>
          </w:p>
          <w:p w:rsidR="00F71B8E" w:rsidRDefault="00F71B8E">
            <w:pPr>
              <w:pStyle w:val="Odstavecseseznamem"/>
              <w:spacing w:after="0" w:line="240" w:lineRule="auto"/>
              <w:ind w:left="360"/>
              <w:rPr>
                <w:sz w:val="18"/>
              </w:rPr>
            </w:pPr>
          </w:p>
        </w:tc>
      </w:tr>
    </w:tbl>
    <w:p w:rsidR="00F71B8E" w:rsidRDefault="00F71B8E" w:rsidP="00F71B8E"/>
    <w:p w:rsidR="00F71B8E" w:rsidRDefault="00F71B8E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8A3FE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jazyk, kvinta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2F79A7" w:rsidRDefault="002F79A7" w:rsidP="005D570C">
      <w:pPr>
        <w:pStyle w:val="Nadpis6"/>
      </w:pPr>
    </w:p>
    <w:p w:rsidR="005D570C" w:rsidRDefault="005D570C" w:rsidP="005D570C">
      <w:pPr>
        <w:pStyle w:val="Nadpis6"/>
      </w:pPr>
      <w:r w:rsidRPr="005D570C">
        <w:t>Charakteristika vyučovacího předmětu</w:t>
      </w:r>
    </w:p>
    <w:p w:rsidR="002F79A7" w:rsidRPr="00C0041A" w:rsidRDefault="002F79A7" w:rsidP="002F79A7">
      <w:pPr>
        <w:autoSpaceDE w:val="0"/>
        <w:autoSpaceDN w:val="0"/>
        <w:adjustRightInd w:val="0"/>
        <w:rPr>
          <w:rFonts w:ascii="Arial" w:hAnsi="Arial" w:cs="Arial"/>
        </w:rPr>
      </w:pPr>
      <w:r w:rsidRPr="00C0041A">
        <w:rPr>
          <w:rFonts w:ascii="Arial" w:hAnsi="Arial" w:cs="Arial"/>
        </w:rPr>
        <w:t xml:space="preserve">Vzdělávání v německém jazyce probíhá v 5.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</w:t>
      </w:r>
      <w:proofErr w:type="gramStart"/>
      <w:r w:rsidRPr="00C0041A">
        <w:rPr>
          <w:rFonts w:ascii="Arial" w:hAnsi="Arial" w:cs="Arial"/>
        </w:rPr>
        <w:t>znalostí  z oblasti</w:t>
      </w:r>
      <w:proofErr w:type="gramEnd"/>
      <w:r w:rsidRPr="00C0041A">
        <w:rPr>
          <w:rFonts w:ascii="Arial" w:hAnsi="Arial" w:cs="Arial"/>
        </w:rPr>
        <w:t xml:space="preserve"> fonetiky, pravopisu, gramatiky, lexikologie i základů syntaxe německého jazyka, dále rozšiřovat slovní zásobu v běžných životních situacích (navazování kontaktů, bydlení, způsob života, orientace</w:t>
      </w:r>
      <w:r>
        <w:rPr>
          <w:rFonts w:ascii="Arial" w:hAnsi="Arial" w:cs="Arial"/>
        </w:rPr>
        <w:t xml:space="preserve"> a popis cesty</w:t>
      </w:r>
      <w:r w:rsidRPr="00C0041A">
        <w:rPr>
          <w:rFonts w:ascii="Arial" w:hAnsi="Arial" w:cs="Arial"/>
        </w:rPr>
        <w:t>) a především rozvíjet schopnost a sebevědomí žáků dorozumět se jazykem, který není jejich jazykem mateřským, ve všech zásadních situacích</w:t>
      </w:r>
      <w:r>
        <w:rPr>
          <w:rFonts w:ascii="Arial" w:hAnsi="Arial" w:cs="Arial"/>
        </w:rPr>
        <w:t>. Výuka probíhá ve skupině žáků a navazuje na tematický plán učiva předchozího ročníku kvarta.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2B6D4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9A7" w:rsidRPr="00C0041A" w:rsidRDefault="005D570C" w:rsidP="002F79A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2F79A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2F79A7">
        <w:rPr>
          <w:rFonts w:ascii="Arial" w:hAnsi="Arial" w:cs="Arial"/>
          <w:b/>
        </w:rPr>
        <w:t>Passt</w:t>
      </w:r>
      <w:proofErr w:type="spellEnd"/>
      <w:r w:rsidR="002F79A7">
        <w:rPr>
          <w:rFonts w:ascii="Arial" w:hAnsi="Arial" w:cs="Arial"/>
          <w:b/>
        </w:rPr>
        <w:t xml:space="preserve"> </w:t>
      </w:r>
      <w:proofErr w:type="spellStart"/>
      <w:r w:rsidR="002F79A7">
        <w:rPr>
          <w:rFonts w:ascii="Arial" w:hAnsi="Arial" w:cs="Arial"/>
          <w:b/>
        </w:rPr>
        <w:t>schon</w:t>
      </w:r>
      <w:proofErr w:type="spellEnd"/>
      <w:r w:rsidR="002F79A7">
        <w:rPr>
          <w:rFonts w:ascii="Arial" w:hAnsi="Arial" w:cs="Arial"/>
          <w:b/>
        </w:rPr>
        <w:t xml:space="preserve">! – 2. </w:t>
      </w:r>
      <w:proofErr w:type="gramStart"/>
      <w:r w:rsidR="002F79A7">
        <w:rPr>
          <w:rFonts w:ascii="Arial" w:hAnsi="Arial" w:cs="Arial"/>
          <w:b/>
        </w:rPr>
        <w:t>díl,  Polyglot</w:t>
      </w:r>
      <w:proofErr w:type="gramEnd"/>
    </w:p>
    <w:p w:rsidR="002F79A7" w:rsidRPr="00C0041A" w:rsidRDefault="002F79A7" w:rsidP="002F79A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</w:t>
      </w:r>
      <w:proofErr w:type="spellStart"/>
      <w:r w:rsidRPr="00C0041A">
        <w:rPr>
          <w:rFonts w:ascii="Arial" w:hAnsi="Arial" w:cs="Arial"/>
        </w:rPr>
        <w:t>Lehrbuch</w:t>
      </w:r>
      <w:proofErr w:type="spellEnd"/>
      <w:r w:rsidRPr="00C0041A">
        <w:rPr>
          <w:rFonts w:ascii="Arial" w:hAnsi="Arial" w:cs="Arial"/>
        </w:rPr>
        <w:t xml:space="preserve">, </w:t>
      </w:r>
      <w:proofErr w:type="spellStart"/>
      <w:r w:rsidRPr="00C0041A">
        <w:rPr>
          <w:rFonts w:ascii="Arial" w:hAnsi="Arial" w:cs="Arial"/>
        </w:rPr>
        <w:t>Arbeitsbuch</w:t>
      </w:r>
      <w:proofErr w:type="spellEnd"/>
      <w:r w:rsidRPr="00C0041A">
        <w:rPr>
          <w:rFonts w:ascii="Arial" w:hAnsi="Arial" w:cs="Arial"/>
        </w:rPr>
        <w:t>, Online-</w:t>
      </w:r>
      <w:proofErr w:type="spellStart"/>
      <w:r w:rsidRPr="00C0041A">
        <w:rPr>
          <w:rFonts w:ascii="Arial" w:hAnsi="Arial" w:cs="Arial"/>
        </w:rPr>
        <w:t>Übungen</w:t>
      </w:r>
      <w:proofErr w:type="spellEnd"/>
      <w:r w:rsidRPr="00C0041A">
        <w:rPr>
          <w:rFonts w:ascii="Arial" w:hAnsi="Arial" w:cs="Arial"/>
        </w:rPr>
        <w:t xml:space="preserve"> + </w:t>
      </w:r>
      <w:proofErr w:type="spellStart"/>
      <w:r w:rsidRPr="00C0041A">
        <w:rPr>
          <w:rFonts w:ascii="Arial" w:hAnsi="Arial" w:cs="Arial"/>
        </w:rPr>
        <w:t>Materialien</w:t>
      </w:r>
      <w:proofErr w:type="spellEnd"/>
      <w:r w:rsidRPr="00C0041A">
        <w:rPr>
          <w:rFonts w:ascii="Arial" w:hAnsi="Arial" w:cs="Arial"/>
        </w:rPr>
        <w:t xml:space="preserve"> (Internet)</w:t>
      </w:r>
    </w:p>
    <w:p w:rsidR="002F79A7" w:rsidRDefault="005D570C" w:rsidP="00D15C62">
      <w:pPr>
        <w:spacing w:after="0" w:line="240" w:lineRule="auto"/>
        <w:jc w:val="both"/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570C" w:rsidRDefault="005D570C" w:rsidP="005D570C">
      <w:pPr>
        <w:pStyle w:val="Nadpis6"/>
      </w:pPr>
      <w:r w:rsidRPr="005D570C">
        <w:t>Časová dotace</w:t>
      </w:r>
      <w:r w:rsidR="002F79A7">
        <w:t xml:space="preserve">: </w:t>
      </w:r>
      <w:r w:rsidR="002F79A7" w:rsidRPr="002F79A7">
        <w:rPr>
          <w:b w:val="0"/>
          <w:bCs w:val="0"/>
        </w:rPr>
        <w:t>3 hodiny týdně</w:t>
      </w:r>
      <w:r w:rsidRPr="005D570C">
        <w:t xml:space="preserve"> </w:t>
      </w:r>
    </w:p>
    <w:p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75"/>
        <w:gridCol w:w="3688"/>
        <w:gridCol w:w="3543"/>
        <w:gridCol w:w="568"/>
        <w:gridCol w:w="851"/>
        <w:gridCol w:w="1201"/>
        <w:gridCol w:w="3126"/>
      </w:tblGrid>
      <w:tr w:rsidR="005D570C" w:rsidTr="00D15C62">
        <w:tc>
          <w:tcPr>
            <w:tcW w:w="77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201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54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91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D15C62" w:rsidTr="00D15C62">
        <w:trPr>
          <w:trHeight w:val="835"/>
        </w:trPr>
        <w:tc>
          <w:tcPr>
            <w:tcW w:w="774" w:type="pct"/>
            <w:vMerge w:val="restart"/>
          </w:tcPr>
          <w:p w:rsidR="002F79A7" w:rsidRPr="00D15C62" w:rsidRDefault="002F79A7" w:rsidP="002F79A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Receptivní řečové dovednosti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Rozlišuje hlavní informace jednoduchého textu.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Rozliší v mluveném projevu jednotlivé mluvčí.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nekomplikovaných faktografických textů.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Produktivní řečové dovednosti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Formuluje svůj názor ústně i písemně na jednoduché, běžné téma.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Logicky a jasně strukturuje kratší písemný projev na běžné či známé téma.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Sestaví ústně i písemně krátký text na jednoduché téma jako lineární sled myšlenek.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Jednoduše popíše své okolí a své zájmy.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Využívá překladové slovníky při zpracování písemného projevu na méně běžné téma.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Interaktivní řečové dovednosti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ED69DE" w:rsidRPr="00D15C62" w:rsidRDefault="00D721F2" w:rsidP="0084296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Opakování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srovnání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úrovně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 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novými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studenty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:rsidR="002F79A7" w:rsidRPr="00D15C62" w:rsidRDefault="002F79A7" w:rsidP="002F79A7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1. Lektion (Teil II.) – Freizeit</w:t>
            </w:r>
          </w:p>
          <w:p w:rsidR="002F79A7" w:rsidRPr="00D15C62" w:rsidRDefault="002F79A7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Freunde, Alltag</w:t>
            </w:r>
          </w:p>
          <w:p w:rsidR="002F79A7" w:rsidRPr="00D15C62" w:rsidRDefault="002F79A7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Fragewörter „wer, was“</w:t>
            </w:r>
          </w:p>
          <w:p w:rsidR="002F79A7" w:rsidRPr="00D15C62" w:rsidRDefault="002F79A7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Wetter, Kinobesuch</w:t>
            </w:r>
          </w:p>
          <w:p w:rsidR="002F79A7" w:rsidRPr="00D15C62" w:rsidRDefault="002F79A7" w:rsidP="00D15C6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Substantive (N,D,A), </w:t>
            </w:r>
          </w:p>
        </w:tc>
        <w:tc>
          <w:tcPr>
            <w:tcW w:w="1154" w:type="pct"/>
            <w:vMerge w:val="restart"/>
          </w:tcPr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D15C62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 xml:space="preserve">Učit se pracovat se slovníkem, internetem i </w:t>
            </w:r>
            <w:r w:rsidRPr="00D15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psanými materiály.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D15C62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 w:val="restart"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1018" w:type="pct"/>
            <w:vMerge w:val="restart"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D15C62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ED69DE" w:rsidRPr="00D15C62" w:rsidRDefault="00D721F2" w:rsidP="00842968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1. Lektion – Freizeit</w:t>
            </w:r>
          </w:p>
          <w:p w:rsidR="00D721F2" w:rsidRPr="00D15C62" w:rsidRDefault="00D721F2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Freizeit</w:t>
            </w:r>
          </w:p>
          <w:p w:rsidR="00D721F2" w:rsidRPr="00D15C62" w:rsidRDefault="00D721F2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Präpositionen mit Dativ, 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Präposition „in“</w:t>
            </w:r>
          </w:p>
          <w:p w:rsidR="00D721F2" w:rsidRPr="00D15C62" w:rsidRDefault="00D721F2" w:rsidP="00D721F2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2. Lektion – Wir feiern</w:t>
            </w:r>
          </w:p>
          <w:p w:rsidR="00D721F2" w:rsidRPr="00D15C62" w:rsidRDefault="00D721F2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Datum, Monate</w:t>
            </w:r>
          </w:p>
          <w:p w:rsidR="00D721F2" w:rsidRPr="00D15C62" w:rsidRDefault="00D721F2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Party, Advent, Geschenke</w:t>
            </w:r>
          </w:p>
          <w:p w:rsidR="00D721F2" w:rsidRPr="00D15C62" w:rsidRDefault="00D721F2" w:rsidP="0084296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</w:t>
            </w:r>
            <w:r w:rsidR="007D5624"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Possessivpronomen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(N,A,D), „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svůj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“, 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D721F2" w:rsidRPr="00D15C62" w:rsidRDefault="00D721F2" w:rsidP="00D721F2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2. Lektion – Wir feiern</w:t>
            </w:r>
          </w:p>
          <w:p w:rsidR="00ED69DE" w:rsidRPr="00D15C62" w:rsidRDefault="00D721F2" w:rsidP="00D721F2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Weihnachts- und Neujahrsgrüße</w:t>
            </w:r>
          </w:p>
          <w:p w:rsidR="00D721F2" w:rsidRPr="00D15C62" w:rsidRDefault="00D721F2" w:rsidP="00855EC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Verben „einladen“,     „basteln“, Wortstellung </w:t>
            </w:r>
            <w:r w:rsidR="00742398"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(Subjekt ×Objekt)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742398" w:rsidRPr="00D15C62" w:rsidRDefault="00855EC0" w:rsidP="00855EC0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3. Lektion – Orientierung in der Stadt  </w:t>
            </w: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br/>
            </w:r>
            <w:r w:rsidRPr="00D15C62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 xml:space="preserve">                     (Einleitung)</w:t>
            </w:r>
            <w:r w:rsidRPr="00D15C62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br/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Weihnachtsthemen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Silvester, Neujahr.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855EC0" w:rsidRPr="00D15C62" w:rsidRDefault="00855EC0" w:rsidP="00855EC0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Orientierung in der Stadt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Verkehrsmittel, mein Schulweg</w:t>
            </w:r>
          </w:p>
          <w:p w:rsidR="00855EC0" w:rsidRPr="00D15C62" w:rsidRDefault="00855EC0" w:rsidP="0084296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Imperativ, 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Präposit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 mit      Akkusativ</w:t>
            </w:r>
          </w:p>
          <w:p w:rsidR="00742398" w:rsidRPr="00D15C62" w:rsidRDefault="00742398" w:rsidP="00855E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  <w:t>Wiederholung.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855EC0" w:rsidRPr="00D15C62" w:rsidRDefault="00855EC0" w:rsidP="00855EC0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Orientierung in der Stadt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Wegbeschreibung, Berlin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Wortstellung im    Imperativsatz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Weihnachtsthemen</w:t>
            </w:r>
          </w:p>
          <w:p w:rsidR="00855EC0" w:rsidRPr="00D15C62" w:rsidRDefault="00855EC0" w:rsidP="00855EC0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4. Kleidung und Aussehen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Modetrends, Kleidung und Beruf</w:t>
            </w:r>
          </w:p>
          <w:p w:rsidR="00890B0D" w:rsidRPr="00D15C62" w:rsidRDefault="00855EC0" w:rsidP="00855EC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Lieblingskleidung, Einkäufe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855EC0" w:rsidRPr="00D15C62" w:rsidRDefault="00855EC0" w:rsidP="00855EC0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4. Lektion – Kleidung und Aussehen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Aussehen, Personenbeschreibung</w:t>
            </w:r>
          </w:p>
          <w:p w:rsidR="007C226B" w:rsidRPr="00D15C62" w:rsidRDefault="00855EC0" w:rsidP="00890B0D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Personalpronomen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(N,D,A), Steigerung von Adjektiven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855EC0" w:rsidRPr="00D15C62" w:rsidRDefault="00855EC0" w:rsidP="00855EC0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5. Lektion – Essgewohnheiten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Regionale Küche, Lieblingsessen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Essgewohnheiten</w:t>
            </w:r>
          </w:p>
          <w:p w:rsidR="007C226B" w:rsidRPr="00D15C62" w:rsidRDefault="00855EC0" w:rsidP="00855EC0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   Grammatik: „wissen“, 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   Präteritum – „haben, sein“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826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855EC0" w:rsidRPr="00D15C62" w:rsidRDefault="00855EC0" w:rsidP="00855E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  <w:t>5. Lektion – Essgewohnheiten</w:t>
            </w:r>
          </w:p>
          <w:p w:rsidR="00855EC0" w:rsidRPr="00D15C62" w:rsidRDefault="00855EC0" w:rsidP="00855EC0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Einkäufe</w:t>
            </w:r>
          </w:p>
          <w:p w:rsidR="00855EC0" w:rsidRPr="00D15C62" w:rsidRDefault="00855EC0" w:rsidP="00890B0D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Grammatik: Zeitangaben, 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Subjekt „man“, „es“</w:t>
            </w:r>
          </w:p>
          <w:p w:rsidR="00890B0D" w:rsidRPr="00D15C62" w:rsidRDefault="00890B0D" w:rsidP="00890B0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  <w:t>6. Lektion – Mein Zuhause</w:t>
            </w:r>
          </w:p>
          <w:p w:rsidR="00890B0D" w:rsidRPr="00D15C62" w:rsidRDefault="00890B0D" w:rsidP="00890B0D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Möbel, Anzeigen, Mein Zimmer</w:t>
            </w:r>
          </w:p>
          <w:p w:rsidR="002F55D0" w:rsidRPr="00D15C62" w:rsidRDefault="00D15C62" w:rsidP="00890B0D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 Schreibtisch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D15C62" w:rsidTr="00D15C62">
        <w:trPr>
          <w:trHeight w:val="2284"/>
        </w:trPr>
        <w:tc>
          <w:tcPr>
            <w:tcW w:w="77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pct"/>
          </w:tcPr>
          <w:p w:rsidR="00890B0D" w:rsidRPr="00D15C62" w:rsidRDefault="00890B0D" w:rsidP="00890B0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  <w:t>6. Lektion – Mein Zuhause</w:t>
            </w:r>
          </w:p>
          <w:p w:rsidR="00890B0D" w:rsidRPr="00D15C62" w:rsidRDefault="00890B0D" w:rsidP="00890B0D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Hotel „Mama“, WG, Internat</w:t>
            </w:r>
          </w:p>
          <w:p w:rsidR="00890B0D" w:rsidRPr="00D15C62" w:rsidRDefault="00890B0D" w:rsidP="00842968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Grammatik „kein“ (N,D,A), </w:t>
            </w:r>
            <w:proofErr w:type="spellStart"/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Präposit</w:t>
            </w:r>
            <w:proofErr w:type="spellEnd"/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mit Dativ und Akkusativ, Verben 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„stehen x stellen, liegen x legen“,</w:t>
            </w:r>
            <w:r w:rsidRPr="00D15C62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Negation „nicht“</w:t>
            </w:r>
          </w:p>
          <w:p w:rsidR="002F55D0" w:rsidRPr="00D15C62" w:rsidRDefault="002F55D0" w:rsidP="00842968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D15C62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Wiederholung.</w:t>
            </w:r>
          </w:p>
        </w:tc>
        <w:tc>
          <w:tcPr>
            <w:tcW w:w="1154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D15C62" w:rsidRDefault="00E04943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C62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D15C62" w:rsidRDefault="00ED69DE" w:rsidP="00D15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D15C62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5A1C"/>
    <w:multiLevelType w:val="hybridMultilevel"/>
    <w:tmpl w:val="5E927F2E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22EA169A"/>
    <w:multiLevelType w:val="hybridMultilevel"/>
    <w:tmpl w:val="75E8A340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36B0376D"/>
    <w:multiLevelType w:val="hybridMultilevel"/>
    <w:tmpl w:val="1C089D88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388638E3"/>
    <w:multiLevelType w:val="hybridMultilevel"/>
    <w:tmpl w:val="35DA6316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BE87B0A"/>
    <w:multiLevelType w:val="hybridMultilevel"/>
    <w:tmpl w:val="EB780C8E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482C0B0B"/>
    <w:multiLevelType w:val="hybridMultilevel"/>
    <w:tmpl w:val="D1E25106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4FC910E8"/>
    <w:multiLevelType w:val="hybridMultilevel"/>
    <w:tmpl w:val="2954D69E"/>
    <w:lvl w:ilvl="0" w:tplc="46CA40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56435"/>
    <w:multiLevelType w:val="hybridMultilevel"/>
    <w:tmpl w:val="402A0770"/>
    <w:lvl w:ilvl="0" w:tplc="0D98EB5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2B6D46"/>
    <w:rsid w:val="002F55D0"/>
    <w:rsid w:val="002F79A7"/>
    <w:rsid w:val="00414710"/>
    <w:rsid w:val="004158CC"/>
    <w:rsid w:val="00493475"/>
    <w:rsid w:val="004D5F31"/>
    <w:rsid w:val="004E1235"/>
    <w:rsid w:val="00533183"/>
    <w:rsid w:val="00543758"/>
    <w:rsid w:val="005438F9"/>
    <w:rsid w:val="005B1B60"/>
    <w:rsid w:val="005D570C"/>
    <w:rsid w:val="005E0F25"/>
    <w:rsid w:val="0065199B"/>
    <w:rsid w:val="00696C0D"/>
    <w:rsid w:val="007275C6"/>
    <w:rsid w:val="00733620"/>
    <w:rsid w:val="00742398"/>
    <w:rsid w:val="007545D1"/>
    <w:rsid w:val="007C226B"/>
    <w:rsid w:val="007D5624"/>
    <w:rsid w:val="00820B31"/>
    <w:rsid w:val="00826B16"/>
    <w:rsid w:val="00855EC0"/>
    <w:rsid w:val="00863375"/>
    <w:rsid w:val="00890B0D"/>
    <w:rsid w:val="008A3FEC"/>
    <w:rsid w:val="009454EE"/>
    <w:rsid w:val="00946CC9"/>
    <w:rsid w:val="00982B4E"/>
    <w:rsid w:val="009B4E22"/>
    <w:rsid w:val="00A73243"/>
    <w:rsid w:val="00A970B5"/>
    <w:rsid w:val="00B23E86"/>
    <w:rsid w:val="00B65AA1"/>
    <w:rsid w:val="00BA146F"/>
    <w:rsid w:val="00BA5D82"/>
    <w:rsid w:val="00C31D42"/>
    <w:rsid w:val="00C62388"/>
    <w:rsid w:val="00D15C62"/>
    <w:rsid w:val="00D5486F"/>
    <w:rsid w:val="00D721F2"/>
    <w:rsid w:val="00DB0EF1"/>
    <w:rsid w:val="00E04943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71B8E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F79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F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1714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dcterms:created xsi:type="dcterms:W3CDTF">2019-12-12T07:26:00Z</dcterms:created>
  <dcterms:modified xsi:type="dcterms:W3CDTF">2020-10-21T09:03:00Z</dcterms:modified>
</cp:coreProperties>
</file>