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E5" w:rsidRPr="00073D7D" w:rsidRDefault="009500E5" w:rsidP="009500E5">
      <w:pPr>
        <w:jc w:val="center"/>
        <w:rPr>
          <w:b/>
        </w:rPr>
      </w:pPr>
      <w:r w:rsidRPr="00073D7D">
        <w:rPr>
          <w:b/>
        </w:rPr>
        <w:t>Osnovy – dějepis - Septima</w:t>
      </w:r>
    </w:p>
    <w:p w:rsidR="009500E5" w:rsidRDefault="009500E5" w:rsidP="009500E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5"/>
        <w:gridCol w:w="4742"/>
        <w:gridCol w:w="4743"/>
      </w:tblGrid>
      <w:tr w:rsidR="009500E5" w:rsidTr="00026B89">
        <w:tc>
          <w:tcPr>
            <w:tcW w:w="5092" w:type="dxa"/>
          </w:tcPr>
          <w:p w:rsidR="009500E5" w:rsidRDefault="009500E5" w:rsidP="00026B8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9500E5" w:rsidRDefault="009500E5" w:rsidP="00026B8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9500E5" w:rsidRDefault="009500E5" w:rsidP="00026B89">
            <w:pPr>
              <w:jc w:val="center"/>
            </w:pPr>
            <w:r>
              <w:t>Učivo</w:t>
            </w:r>
          </w:p>
        </w:tc>
      </w:tr>
      <w:tr w:rsidR="009500E5" w:rsidTr="00026B89">
        <w:tc>
          <w:tcPr>
            <w:tcW w:w="5092" w:type="dxa"/>
          </w:tcPr>
          <w:p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Určí a zhodnotí hlavní myšlenky a principy osvícenství, rozpozná jejich uplatnění v revolucích </w:t>
            </w:r>
            <w:smartTag w:uri="urn:schemas-microsoft-com:office:smarttags" w:element="metricconverter">
              <w:smartTagPr>
                <w:attr w:name="ProductID" w:val="18. a"/>
              </w:smartTagPr>
              <w:r w:rsidRPr="00342266">
                <w:rPr>
                  <w:bCs/>
                  <w:iCs/>
                  <w:sz w:val="18"/>
                  <w:szCs w:val="18"/>
                </w:rPr>
                <w:t>18. a</w:t>
              </w:r>
            </w:smartTag>
            <w:r w:rsidRPr="00342266">
              <w:rPr>
                <w:bCs/>
                <w:iCs/>
                <w:sz w:val="18"/>
                <w:szCs w:val="18"/>
              </w:rPr>
              <w:t xml:space="preserve"> 19. století </w:t>
            </w:r>
          </w:p>
          <w:p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Na konkrétních příkladech jednotlivých států demonstruje postupný rozklad, zánik a proměny dosavadních systémů přes úsilí mocenských struktur o jejich udržení </w:t>
            </w:r>
          </w:p>
          <w:p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Posoudí význam ústavy a novou organizaci státu, uvede základní typy parlamentních státních systémů </w:t>
            </w:r>
          </w:p>
          <w:p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emancipační hnutí národů i jednotlivých společenských vrstev; vymezí místo utváření českého novodobého národa v tomto procesu, včetně jeho specifických rysů </w:t>
            </w:r>
          </w:p>
          <w:p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Charakterizuje proces modernizace, vysvětlí průběh industrializace a její ekonomické, sociální a politické důsledky; rozpozná její ekologická rizika; určí základní příčiny asymetrického vývoje Evropy a světa v důsledku rozdílného tempa modernizace </w:t>
            </w:r>
          </w:p>
          <w:p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expanzivní záměry velmocí v okrajových částech Evropy a v mimoevropském světě, jež byly příčinou četných střetů a konfliktů daného období </w:t>
            </w:r>
          </w:p>
          <w:p w:rsidR="009500E5" w:rsidRDefault="009500E5" w:rsidP="00026B89">
            <w:pPr>
              <w:pStyle w:val="Default"/>
            </w:pPr>
          </w:p>
          <w:p w:rsidR="009500E5" w:rsidRPr="00342266" w:rsidRDefault="009500E5" w:rsidP="00026B89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</w:tcPr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Popíše příčiny vzpoury Českých stavů a objasní souvislosti vzniku letitého konfliktu a jeho důvody; zná dopady jeho dopady pro České země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smysl anglického revolučního dění pro budoucí politický a hospodářský vývoj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Dokáže vysvětlit pojmy absolutismus, konstituce, parlament, zná jejich pozitiva a negativa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charakterizovat Baroko, popíše náboženský vývoj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a vysvětlí pojmy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Charakterizuje význam vzniku prvního nezávislého státu v zámoří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úlohu Pruska a lidí z něj pocházejících ve středoevropských dějinách a jeho vliv na naše země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Objasní vliv VFR a Napoleona Bonaparta na utváření moderní občanské společnosti a Evropy 19. století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vysvětlit a charakterizovat tyto pojmy z oblasti kultury a životního stylu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změny společnosti v této době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Osvojuje si základní poznatky o národních hnutích v Evropě 19. století a dokáže s nimi pracovat </w:t>
            </w:r>
            <w:proofErr w:type="spellStart"/>
            <w:r w:rsidRPr="00342266">
              <w:rPr>
                <w:sz w:val="18"/>
                <w:szCs w:val="18"/>
              </w:rPr>
              <w:t>iv</w:t>
            </w:r>
            <w:proofErr w:type="spellEnd"/>
            <w:r w:rsidRPr="00342266">
              <w:rPr>
                <w:sz w:val="18"/>
                <w:szCs w:val="18"/>
              </w:rPr>
              <w:t xml:space="preserve"> jiných předmětech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Zná a vysvětlí smysl a cíle revolucí, umí definovat základní politické směry a proudy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342266">
              <w:rPr>
                <w:sz w:val="18"/>
                <w:szCs w:val="18"/>
              </w:rPr>
              <w:t>pol</w:t>
            </w:r>
            <w:proofErr w:type="spellEnd"/>
            <w:r w:rsidRPr="00342266">
              <w:rPr>
                <w:sz w:val="18"/>
                <w:szCs w:val="18"/>
              </w:rPr>
              <w:t xml:space="preserve"> 19. století, umí vysvětlit příčiny integrace Itálie a Německa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 mapě vymezí jednotlivé kolonie a správně je přiřadí, chápe pojmy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Zná vývoj a jeho odlišnosti v těchto zemích před 1SV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největší vynálezy před 1SV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Zná fakta o TGM a vývoji </w:t>
            </w:r>
            <w:proofErr w:type="spellStart"/>
            <w:r w:rsidRPr="00342266">
              <w:rPr>
                <w:sz w:val="18"/>
                <w:szCs w:val="18"/>
              </w:rPr>
              <w:t>česko</w:t>
            </w:r>
            <w:proofErr w:type="spellEnd"/>
            <w:r w:rsidRPr="00342266">
              <w:rPr>
                <w:sz w:val="18"/>
                <w:szCs w:val="18"/>
              </w:rPr>
              <w:t xml:space="preserve"> -německých vztahů před 1SV</w:t>
            </w:r>
          </w:p>
          <w:p w:rsidR="009500E5" w:rsidRPr="00342266" w:rsidRDefault="009500E5" w:rsidP="00026B89">
            <w:pPr>
              <w:rPr>
                <w:sz w:val="18"/>
              </w:rPr>
            </w:pPr>
            <w:r w:rsidRPr="00342266">
              <w:rPr>
                <w:sz w:val="18"/>
              </w:rPr>
              <w:t>Zná příčiny, průběh a výsledky světového konfliktu, vliv na společnost u nás i ve světě</w:t>
            </w:r>
          </w:p>
        </w:tc>
        <w:tc>
          <w:tcPr>
            <w:tcW w:w="5092" w:type="dxa"/>
          </w:tcPr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Boj českých stavů proti Habsburkům, české stavovské povstání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Třicetiletá válka v Evropě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České země za třicetileté války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Anglická revoluce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Hospodářství ve 2. </w:t>
            </w:r>
            <w:proofErr w:type="spellStart"/>
            <w:r w:rsidRPr="00342266">
              <w:rPr>
                <w:sz w:val="18"/>
                <w:szCs w:val="18"/>
              </w:rPr>
              <w:t>pol</w:t>
            </w:r>
            <w:proofErr w:type="spellEnd"/>
            <w:r w:rsidRPr="00342266">
              <w:rPr>
                <w:sz w:val="18"/>
                <w:szCs w:val="18"/>
              </w:rPr>
              <w:t xml:space="preserve">. </w:t>
            </w:r>
            <w:smartTag w:uri="urn:schemas-microsoft-com:office:smarttags" w:element="metricconverter">
              <w:smartTagPr>
                <w:attr w:name="ProductID" w:val="17. st"/>
              </w:smartTagPr>
              <w:r w:rsidRPr="00342266">
                <w:rPr>
                  <w:sz w:val="18"/>
                  <w:szCs w:val="18"/>
                </w:rPr>
                <w:t>17. st</w:t>
              </w:r>
            </w:smartTag>
            <w:r w:rsidRPr="00342266">
              <w:rPr>
                <w:sz w:val="18"/>
                <w:szCs w:val="18"/>
              </w:rPr>
              <w:t xml:space="preserve">. a na počátku </w:t>
            </w:r>
            <w:smartTag w:uri="urn:schemas-microsoft-com:office:smarttags" w:element="metricconverter">
              <w:smartTagPr>
                <w:attr w:name="ProductID" w:val="18. st"/>
              </w:smartTagPr>
              <w:r w:rsidRPr="00342266">
                <w:rPr>
                  <w:sz w:val="18"/>
                  <w:szCs w:val="18"/>
                </w:rPr>
                <w:t>18. st</w:t>
              </w:r>
            </w:smartTag>
            <w:r w:rsidRPr="00342266">
              <w:rPr>
                <w:sz w:val="18"/>
                <w:szCs w:val="18"/>
              </w:rPr>
              <w:t>.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Absolutismus a parlamentarismus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Francie Ludvíka XIV.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Rusko Petra I.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Rakousko po třicetileté válce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Baroko v Evropě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Baroko v Čechách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Osvícenství a osvícenský absolutismus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Vznik britského impéria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Boj amerických osad za nezávislost, vznik USA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Prusko za vlády Hohenzollernů 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Osvícenský absolutismus v Rakousku 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Rusko za Kateřiny II.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Francie před revolucí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Velká francouzská revoluce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Napoleon I. Bonaparte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Vídeňský kongres, Svatá aliance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Klasicismus, Empír, Romantismus, Biedermeier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Průmyslová revoluce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Revoluční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342266">
                <w:rPr>
                  <w:sz w:val="18"/>
                  <w:szCs w:val="18"/>
                </w:rPr>
                <w:t>20. a</w:t>
              </w:r>
            </w:smartTag>
            <w:r w:rsidRPr="00342266">
              <w:rPr>
                <w:sz w:val="18"/>
                <w:szCs w:val="18"/>
              </w:rPr>
              <w:t xml:space="preserve"> 30. let, Řecko, Rusko, Francie, Belgie, Polsko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proofErr w:type="spellStart"/>
            <w:r w:rsidRPr="00342266">
              <w:rPr>
                <w:sz w:val="18"/>
                <w:szCs w:val="18"/>
              </w:rPr>
              <w:t>Metternich</w:t>
            </w:r>
            <w:proofErr w:type="spellEnd"/>
            <w:r w:rsidRPr="00342266">
              <w:rPr>
                <w:sz w:val="18"/>
                <w:szCs w:val="18"/>
              </w:rPr>
              <w:t xml:space="preserve"> v Rakousku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České národní obrození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Revoluce roku 1848 v Evropě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Revoluce 1848 v Rakousku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Politické proudy 19. století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Viktoriánská Anglie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Francie Napoleona III., komuna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Sjednocení Itálie a Německa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Rakousko ve 2. </w:t>
            </w:r>
            <w:proofErr w:type="spellStart"/>
            <w:r w:rsidRPr="00342266">
              <w:rPr>
                <w:sz w:val="18"/>
                <w:szCs w:val="18"/>
              </w:rPr>
              <w:t>pol</w:t>
            </w:r>
            <w:proofErr w:type="spellEnd"/>
            <w:r w:rsidRPr="00342266">
              <w:rPr>
                <w:sz w:val="18"/>
                <w:szCs w:val="18"/>
              </w:rPr>
              <w:t>. 19. století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Imperialismus a kolonialismus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Občanská válka a vzestup USA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Rusko posledních Romanovců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Vědecký a technický pokrok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lastRenderedPageBreak/>
              <w:t>Česká společnost a kultura před 1. světovou válkou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První světová válka</w:t>
            </w:r>
          </w:p>
          <w:p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Revoluce v Rusku</w:t>
            </w:r>
          </w:p>
          <w:p w:rsidR="009500E5" w:rsidRPr="00342266" w:rsidRDefault="009500E5" w:rsidP="00026B89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>České země v 1. světové válce</w:t>
            </w:r>
          </w:p>
        </w:tc>
      </w:tr>
    </w:tbl>
    <w:p w:rsidR="009500E5" w:rsidRDefault="009500E5" w:rsidP="009500E5">
      <w:pPr>
        <w:jc w:val="center"/>
      </w:pPr>
    </w:p>
    <w:p w:rsidR="00F033D7" w:rsidRDefault="00F033D7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 w:rsidP="009500E5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Dějepisu – Septima</w:t>
      </w:r>
    </w:p>
    <w:p w:rsidR="009500E5" w:rsidRDefault="009500E5" w:rsidP="009500E5">
      <w:pPr>
        <w:pStyle w:val="Nadpis5"/>
      </w:pPr>
      <w:r>
        <w:t>Školní rok ……………………</w:t>
      </w:r>
    </w:p>
    <w:p w:rsidR="009500E5" w:rsidRDefault="009500E5" w:rsidP="009500E5">
      <w:pPr>
        <w:pStyle w:val="Nadpis6"/>
      </w:pPr>
      <w:r>
        <w:t>Charakteristika vyučovacího předmětu</w:t>
      </w:r>
    </w:p>
    <w:p w:rsidR="009500E5" w:rsidRDefault="009500E5" w:rsidP="009500E5">
      <w:pPr>
        <w:jc w:val="both"/>
      </w:pPr>
    </w:p>
    <w:p w:rsidR="009500E5" w:rsidRDefault="009500E5" w:rsidP="009500E5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:rsidR="009500E5" w:rsidRDefault="009500E5" w:rsidP="009500E5">
      <w:pPr>
        <w:jc w:val="both"/>
      </w:pPr>
    </w:p>
    <w:p w:rsidR="009500E5" w:rsidRDefault="009500E5" w:rsidP="009500E5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</w:p>
    <w:p w:rsidR="009500E5" w:rsidRDefault="009500E5" w:rsidP="009500E5">
      <w:pPr>
        <w:jc w:val="both"/>
      </w:pPr>
    </w:p>
    <w:p w:rsidR="009500E5" w:rsidRDefault="008707FC" w:rsidP="008707FC">
      <w:pPr>
        <w:tabs>
          <w:tab w:val="left" w:pos="8190"/>
        </w:tabs>
        <w:jc w:val="both"/>
        <w:rPr>
          <w:b/>
          <w:bCs/>
        </w:rPr>
      </w:pPr>
      <w:r>
        <w:rPr>
          <w:b/>
          <w:bCs/>
        </w:rPr>
        <w:t>Učebnice: Hlavačka, M.: Dějepis pro gymnázia a střední školy 3. Praha 2001.</w:t>
      </w:r>
    </w:p>
    <w:p w:rsidR="009500E5" w:rsidRDefault="009500E5" w:rsidP="009500E5">
      <w:pPr>
        <w:jc w:val="both"/>
      </w:pPr>
    </w:p>
    <w:p w:rsidR="009500E5" w:rsidRDefault="009500E5" w:rsidP="009500E5">
      <w:pPr>
        <w:pStyle w:val="Nadpis6"/>
      </w:pPr>
      <w:r>
        <w:t>Časová dotace ..............</w:t>
      </w:r>
      <w:r w:rsidR="00B278C5">
        <w:t>2 hodiny týdně</w:t>
      </w:r>
      <w:r>
        <w:t>...................................................................................</w:t>
      </w:r>
    </w:p>
    <w:p w:rsidR="009500E5" w:rsidRDefault="009500E5" w:rsidP="009500E5">
      <w:pPr>
        <w:rPr>
          <w:sz w:val="18"/>
          <w:szCs w:val="18"/>
        </w:rPr>
      </w:pPr>
    </w:p>
    <w:p w:rsidR="009500E5" w:rsidRDefault="009500E5" w:rsidP="009500E5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7"/>
        <w:gridCol w:w="2189"/>
        <w:gridCol w:w="3640"/>
        <w:gridCol w:w="535"/>
        <w:gridCol w:w="879"/>
        <w:gridCol w:w="1106"/>
        <w:gridCol w:w="3004"/>
      </w:tblGrid>
      <w:tr w:rsidR="009500E5" w:rsidRPr="00816717" w:rsidTr="00026B89">
        <w:tc>
          <w:tcPr>
            <w:tcW w:w="3168" w:type="dxa"/>
            <w:vAlign w:val="center"/>
          </w:tcPr>
          <w:p w:rsidR="009500E5" w:rsidRPr="00816717" w:rsidRDefault="009500E5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9500E5" w:rsidRPr="00816717" w:rsidRDefault="009500E5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9500E5" w:rsidRPr="00816717" w:rsidRDefault="009500E5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4140" w:type="dxa"/>
            <w:vAlign w:val="center"/>
          </w:tcPr>
          <w:p w:rsidR="009500E5" w:rsidRDefault="009500E5" w:rsidP="00026B89">
            <w:pPr>
              <w:pStyle w:val="Nadpis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9500E5" w:rsidRPr="00816717" w:rsidRDefault="009500E5" w:rsidP="00026B89">
            <w:pPr>
              <w:pStyle w:val="Nadpis1"/>
              <w:jc w:val="center"/>
              <w:rPr>
                <w:sz w:val="16"/>
              </w:rPr>
            </w:pPr>
            <w:proofErr w:type="spellStart"/>
            <w:r w:rsidRPr="00816717">
              <w:rPr>
                <w:sz w:val="16"/>
              </w:rPr>
              <w:t>Poč</w:t>
            </w:r>
            <w:proofErr w:type="spellEnd"/>
            <w:r w:rsidRPr="00816717">
              <w:rPr>
                <w:sz w:val="16"/>
              </w:rPr>
              <w:t>.</w:t>
            </w:r>
          </w:p>
          <w:p w:rsidR="009500E5" w:rsidRPr="00816717" w:rsidRDefault="009500E5" w:rsidP="00026B89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886" w:type="dxa"/>
            <w:vAlign w:val="center"/>
          </w:tcPr>
          <w:p w:rsidR="009500E5" w:rsidRPr="00816717" w:rsidRDefault="009500E5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106" w:type="dxa"/>
            <w:vAlign w:val="center"/>
          </w:tcPr>
          <w:p w:rsidR="009500E5" w:rsidRPr="00816717" w:rsidRDefault="009500E5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336" w:type="dxa"/>
            <w:vAlign w:val="center"/>
          </w:tcPr>
          <w:p w:rsidR="009500E5" w:rsidRPr="00816717" w:rsidRDefault="009500E5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9500E5" w:rsidRPr="00816717" w:rsidTr="00026B89">
        <w:tc>
          <w:tcPr>
            <w:tcW w:w="15516" w:type="dxa"/>
            <w:gridSpan w:val="7"/>
          </w:tcPr>
          <w:p w:rsidR="009500E5" w:rsidRPr="00816717" w:rsidRDefault="009500E5" w:rsidP="00026B89">
            <w:pPr>
              <w:jc w:val="center"/>
              <w:rPr>
                <w:b/>
                <w:spacing w:val="80"/>
              </w:rPr>
            </w:pPr>
            <w:r w:rsidRPr="00816717">
              <w:rPr>
                <w:b/>
                <w:spacing w:val="80"/>
              </w:rPr>
              <w:t>Dějiny novověku</w:t>
            </w: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Popíše příčiny vzpoury Českých stavů a objasní souvislosti vzniku letitého konfliktu a jeho důvody; zná dopady jeho dopady pro České země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Boj českých stavů proti Habsburkům, české stavovské povstání</w:t>
            </w:r>
          </w:p>
        </w:tc>
        <w:tc>
          <w:tcPr>
            <w:tcW w:w="4140" w:type="dxa"/>
            <w:vMerge w:val="restart"/>
          </w:tcPr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historické prameny, ví kde je hledat (v knihovnách a archivech).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zpracovat seminární práci za použití různých technických pomůcek.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paralely mezi současným vývojem a historií.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Ptá se a chce vědět to, čemu nerozumí a v čem </w:t>
            </w:r>
            <w:r w:rsidRPr="00816717">
              <w:rPr>
                <w:sz w:val="18"/>
                <w:szCs w:val="18"/>
              </w:rPr>
              <w:lastRenderedPageBreak/>
              <w:t>vidí nějaký problém.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jednoduchou hypotézu a navrhuje její řešení.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se účinně rozhodovat a za svá rozhodnutí přijímá odpovědnost.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poznatky prezentuje kriticky.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Podle toho s kým komunikuje zvolí vhodný jazyk.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Efektivně kombinuje různé typy vyjádření (grafy, tabulky).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Při komunikaci zvládá stres prostředky, které mu vyhovují.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Vyjadřuje se jako „já“.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základní příčiny svých úspěchů či neúspěchů v předmětu.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si stanovit cíle podle svých možností a těch dosáhnout.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osobní jednání převádí na celý třídní kolektiv a dokáže odhadnout jaký bude mít vliv.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Svá práva si dokáže srozumitelně a smysluplně obhájit.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Před uplatněním svých zájmů zváží napřed prospěch pro jeho okolí a společnost.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106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Vyučovací hodina, zkoušení, opakování, práce s učebnicí, práce s </w:t>
            </w:r>
            <w:proofErr w:type="spellStart"/>
            <w:r w:rsidRPr="00816717">
              <w:rPr>
                <w:sz w:val="18"/>
                <w:szCs w:val="18"/>
              </w:rPr>
              <w:t>hist</w:t>
            </w:r>
            <w:proofErr w:type="spellEnd"/>
            <w:r w:rsidRPr="00816717">
              <w:rPr>
                <w:sz w:val="18"/>
                <w:szCs w:val="18"/>
              </w:rPr>
              <w:t>. atlasem, práce s </w:t>
            </w:r>
            <w:proofErr w:type="spellStart"/>
            <w:r w:rsidRPr="00816717">
              <w:rPr>
                <w:sz w:val="18"/>
                <w:szCs w:val="18"/>
              </w:rPr>
              <w:t>hist</w:t>
            </w:r>
            <w:proofErr w:type="spellEnd"/>
            <w:r w:rsidRPr="00816717">
              <w:rPr>
                <w:sz w:val="18"/>
                <w:szCs w:val="18"/>
              </w:rPr>
              <w:t xml:space="preserve">. informací, diskuse, práce s mapou, skupinová práce, </w:t>
            </w:r>
            <w:r w:rsidRPr="00816717">
              <w:rPr>
                <w:sz w:val="18"/>
                <w:szCs w:val="18"/>
              </w:rPr>
              <w:lastRenderedPageBreak/>
              <w:t>návštěva muzea, archivu, návštěva historických památek, přednáška odborníka, prezentace data-projektoru, možnost psaní a prezent.  seminární práce, práce s </w:t>
            </w:r>
            <w:proofErr w:type="spellStart"/>
            <w:r w:rsidRPr="00816717">
              <w:rPr>
                <w:sz w:val="18"/>
                <w:szCs w:val="18"/>
              </w:rPr>
              <w:t>hist</w:t>
            </w:r>
            <w:proofErr w:type="spellEnd"/>
            <w:r w:rsidRPr="00816717">
              <w:rPr>
                <w:sz w:val="18"/>
                <w:szCs w:val="18"/>
              </w:rPr>
              <w:t>. pramenem</w:t>
            </w:r>
          </w:p>
        </w:tc>
        <w:tc>
          <w:tcPr>
            <w:tcW w:w="3336" w:type="dxa"/>
            <w:vMerge w:val="restart"/>
          </w:tcPr>
          <w:p w:rsidR="009500E5" w:rsidRPr="00816717" w:rsidRDefault="009500E5" w:rsidP="00026B89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Osobnostní a sociální výchova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POZNÁVÁNÍ LIDÍ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Člověk a politická moc, možnosti zneužití politické moci lidmi.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OBČAN, OBČANSKÁ SPOLEČNOST A STÁT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občanské společnosti a její smysl, rozdíly ve společnosti a její uspořádání, vývoj občanství v novověku a na prahu moderních dějin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Výchova demokratického občana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FORMY PARTICIPACE OBČANŮ V POLITICKÉM ŽIVOTĚ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Vývoj moderního občanství po Velké francouzské revoluci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Výchova k myšlení v evropských a globálních souvislostech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Evropa jako náš domov, historické události v Evropě a jejich přínos světu.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Multikulturní výchova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KULTURNÍ DIFERENCE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Rozdíly mezi kulturami ve světě, specifika západních a východních kultur a jejich vývoj v novověku.</w:t>
            </w: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Třicetiletá válka v Evropě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České země za třicetileté války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smysl anglického revolučního dění pro budoucí politický a hospodářský vývoj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Anglická revoluce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Hospodářství ve 2. </w:t>
            </w:r>
            <w:proofErr w:type="spellStart"/>
            <w:r w:rsidRPr="00816717">
              <w:rPr>
                <w:sz w:val="18"/>
                <w:szCs w:val="18"/>
              </w:rPr>
              <w:t>pol</w:t>
            </w:r>
            <w:proofErr w:type="spellEnd"/>
            <w:r w:rsidRPr="00816717">
              <w:rPr>
                <w:sz w:val="18"/>
                <w:szCs w:val="18"/>
              </w:rPr>
              <w:t xml:space="preserve">. </w:t>
            </w:r>
            <w:smartTag w:uri="urn:schemas-microsoft-com:office:smarttags" w:element="metricconverter">
              <w:smartTagPr>
                <w:attr w:name="ProductID" w:val="17. st"/>
              </w:smartTagPr>
              <w:r w:rsidRPr="00816717">
                <w:rPr>
                  <w:sz w:val="18"/>
                  <w:szCs w:val="18"/>
                </w:rPr>
                <w:t>17. st</w:t>
              </w:r>
            </w:smartTag>
            <w:r w:rsidRPr="00816717">
              <w:rPr>
                <w:sz w:val="18"/>
                <w:szCs w:val="18"/>
              </w:rPr>
              <w:t xml:space="preserve">. a na počátku </w:t>
            </w:r>
            <w:smartTag w:uri="urn:schemas-microsoft-com:office:smarttags" w:element="metricconverter">
              <w:smartTagPr>
                <w:attr w:name="ProductID" w:val="18. st"/>
              </w:smartTagPr>
              <w:r w:rsidRPr="00816717">
                <w:rPr>
                  <w:sz w:val="18"/>
                  <w:szCs w:val="18"/>
                </w:rPr>
                <w:t>18. st</w:t>
              </w:r>
            </w:smartTag>
            <w:r w:rsidRPr="00816717">
              <w:rPr>
                <w:sz w:val="18"/>
                <w:szCs w:val="18"/>
              </w:rPr>
              <w:t>.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Dokáže vysvětlit pojmy absolutismus, konstituce, parlament, zná jejich pozitiva a negativa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Absolutismus a parlamentarismus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Francie Ludvíka XIV.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Rusko Petra I.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Rakousko po třicetileté válce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Dokáže charakterizovat Baroko, popíše náboženský vývoj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Baroko v Evropě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Baroko v Čechách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a vysvětlí pojmy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Osvícenství a osvícenský absolutismus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Charakterizuje význam vzniku prvního nezávislého státu v zámoří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britského impéria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Boj amerických osad za nezávislost, vznik USA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úlohu Pruska a lidí z něj pocházejících ve středoevropských dějinách a jeho vliv na naše země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Prusko za vlády Hohenzollernů 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Osvícenský absolutismus v Rakousku 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Rusko za Kateřiny II.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Objasní vliv VFR a Napoleona Bonaparta na utváření moderní občanské společnosti a Evropy 19. století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Francie před revolucí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Velká francouzská revoluce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Napoleon I. Bonaparte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Vídeňský kongres, Svatá aliance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vysvětlit a charakterizovat tyto pojmy z oblasti kultury a životního stylu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Klasicismus, Empír, Romantismus, Biedermeier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změny společnosti v této době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Průmyslová revoluce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Osvojuje si základní poznatky o národních hnutích v Evropě 19. století a dokáže s nimi pracovat </w:t>
            </w:r>
            <w:proofErr w:type="spellStart"/>
            <w:r w:rsidRPr="00816717">
              <w:rPr>
                <w:sz w:val="18"/>
                <w:szCs w:val="18"/>
              </w:rPr>
              <w:t>iv</w:t>
            </w:r>
            <w:proofErr w:type="spellEnd"/>
            <w:r w:rsidRPr="00816717">
              <w:rPr>
                <w:sz w:val="18"/>
                <w:szCs w:val="18"/>
              </w:rPr>
              <w:t xml:space="preserve"> jiných předmětech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Revoluční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816717">
                <w:rPr>
                  <w:sz w:val="18"/>
                  <w:szCs w:val="18"/>
                </w:rPr>
                <w:t>20. a</w:t>
              </w:r>
            </w:smartTag>
            <w:r w:rsidRPr="00816717">
              <w:rPr>
                <w:sz w:val="18"/>
                <w:szCs w:val="18"/>
              </w:rPr>
              <w:t xml:space="preserve"> 30. let, Řecko, Rusko, Francie, Belgie, Polsko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proofErr w:type="spellStart"/>
            <w:r w:rsidRPr="00816717">
              <w:rPr>
                <w:sz w:val="18"/>
                <w:szCs w:val="18"/>
              </w:rPr>
              <w:t>Metternich</w:t>
            </w:r>
            <w:proofErr w:type="spellEnd"/>
            <w:r w:rsidRPr="00816717">
              <w:rPr>
                <w:sz w:val="18"/>
                <w:szCs w:val="18"/>
              </w:rPr>
              <w:t xml:space="preserve"> v Rakousku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České národní obrození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Zná a vysvětlí smysl a cíle revolucí, umí definovat základní politické směry a proudy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Revoluce roku 1848 v Evropě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Revoluce 1848 v Rakousku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Politické proudy 19. století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816717">
              <w:rPr>
                <w:sz w:val="18"/>
                <w:szCs w:val="18"/>
              </w:rPr>
              <w:t>pol</w:t>
            </w:r>
            <w:proofErr w:type="spellEnd"/>
            <w:r w:rsidRPr="00816717">
              <w:rPr>
                <w:sz w:val="18"/>
                <w:szCs w:val="18"/>
              </w:rPr>
              <w:t xml:space="preserve"> 19. století, umí vysvětlit příčiny integrace Itálie a Německa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Viktoriánská Anglie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Francie Napoleona III., komuna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Sjednocení Itálie a Německa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Květen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Rakousko ve 2. </w:t>
            </w:r>
            <w:proofErr w:type="spellStart"/>
            <w:r w:rsidRPr="00816717">
              <w:rPr>
                <w:sz w:val="18"/>
                <w:szCs w:val="18"/>
              </w:rPr>
              <w:t>pol</w:t>
            </w:r>
            <w:proofErr w:type="spellEnd"/>
            <w:r w:rsidRPr="00816717">
              <w:rPr>
                <w:sz w:val="18"/>
                <w:szCs w:val="18"/>
              </w:rPr>
              <w:t>. 19. století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Na mapě vymezí jednotlivé kolonie a správně je přiřadí, chápe pojmy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Imperialismus a kolonialismus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Zná vývoj a jeho odlišnosti v těchto zemích před 1SV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Občanská válka a vzestup USA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Rusko posledních Romanovců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největší vynálezy před 1SV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Vědecký a technický pokrok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Červen</w:t>
            </w: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Zná fakta o TGM a vývoji </w:t>
            </w:r>
            <w:proofErr w:type="spellStart"/>
            <w:r w:rsidRPr="00816717">
              <w:rPr>
                <w:sz w:val="18"/>
                <w:szCs w:val="18"/>
              </w:rPr>
              <w:t>česko</w:t>
            </w:r>
            <w:proofErr w:type="spellEnd"/>
            <w:r w:rsidRPr="00816717">
              <w:rPr>
                <w:sz w:val="18"/>
                <w:szCs w:val="18"/>
              </w:rPr>
              <w:t xml:space="preserve"> -německých vztahů před 1SV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Česká společnost a kultura před 1. světovou válkou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15516" w:type="dxa"/>
            <w:gridSpan w:val="7"/>
          </w:tcPr>
          <w:p w:rsidR="009500E5" w:rsidRPr="00816717" w:rsidRDefault="009500E5" w:rsidP="00026B89">
            <w:pPr>
              <w:jc w:val="center"/>
              <w:rPr>
                <w:b/>
                <w:spacing w:val="80"/>
              </w:rPr>
            </w:pPr>
            <w:r w:rsidRPr="00816717">
              <w:rPr>
                <w:b/>
                <w:spacing w:val="80"/>
              </w:rPr>
              <w:t>Dějiny moderní doby</w:t>
            </w:r>
          </w:p>
        </w:tc>
      </w:tr>
      <w:tr w:rsidR="009500E5" w:rsidRPr="00816717" w:rsidTr="00026B89">
        <w:tc>
          <w:tcPr>
            <w:tcW w:w="3168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Zná příčiny, průběh a výsledky světového konfliktu, vliv na společnost u nás i ve světě</w:t>
            </w: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První světová válka</w:t>
            </w:r>
          </w:p>
        </w:tc>
        <w:tc>
          <w:tcPr>
            <w:tcW w:w="4140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 w:val="restart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Revoluce v Rusku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  <w:tr w:rsidR="009500E5" w:rsidRPr="00816717" w:rsidTr="00026B89">
        <w:tc>
          <w:tcPr>
            <w:tcW w:w="3168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České země v 1. světové válce</w:t>
            </w:r>
          </w:p>
        </w:tc>
        <w:tc>
          <w:tcPr>
            <w:tcW w:w="4140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9500E5" w:rsidRPr="00816717" w:rsidRDefault="009500E5" w:rsidP="00026B89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9500E5" w:rsidRPr="00816717" w:rsidRDefault="009500E5" w:rsidP="00026B89">
            <w:pPr>
              <w:rPr>
                <w:sz w:val="18"/>
                <w:szCs w:val="18"/>
              </w:rPr>
            </w:pPr>
          </w:p>
        </w:tc>
      </w:tr>
    </w:tbl>
    <w:p w:rsidR="009500E5" w:rsidRDefault="009500E5" w:rsidP="009500E5">
      <w:pPr>
        <w:rPr>
          <w:sz w:val="18"/>
          <w:szCs w:val="18"/>
        </w:rPr>
      </w:pPr>
    </w:p>
    <w:p w:rsidR="009500E5" w:rsidRDefault="009500E5" w:rsidP="009500E5">
      <w:pPr>
        <w:rPr>
          <w:sz w:val="18"/>
          <w:szCs w:val="18"/>
        </w:rPr>
      </w:pPr>
    </w:p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p w:rsidR="009500E5" w:rsidRDefault="009500E5"/>
    <w:sectPr w:rsidR="009500E5" w:rsidSect="009500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500E5"/>
    <w:rsid w:val="008707FC"/>
    <w:rsid w:val="00881781"/>
    <w:rsid w:val="009500E5"/>
    <w:rsid w:val="009911D2"/>
    <w:rsid w:val="00B278C5"/>
    <w:rsid w:val="00F0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0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00E5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9500E5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9500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500E5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9500E5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50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9500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9500E5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9500E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9500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9500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1525</Words>
  <Characters>9003</Characters>
  <Application>Microsoft Office Word</Application>
  <DocSecurity>0</DocSecurity>
  <Lines>75</Lines>
  <Paragraphs>21</Paragraphs>
  <ScaleCrop>false</ScaleCrop>
  <Company/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2013-10-22T18:42:00Z</dcterms:created>
  <dcterms:modified xsi:type="dcterms:W3CDTF">2013-10-25T10:09:00Z</dcterms:modified>
</cp:coreProperties>
</file>