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F27" w:rsidRPr="00073D7D" w:rsidRDefault="005A7F27" w:rsidP="005A7F27">
      <w:pPr>
        <w:jc w:val="center"/>
        <w:rPr>
          <w:b/>
        </w:rPr>
      </w:pPr>
      <w:r w:rsidRPr="00073D7D">
        <w:rPr>
          <w:b/>
        </w:rPr>
        <w:t xml:space="preserve">Osnovy – </w:t>
      </w:r>
      <w:r>
        <w:rPr>
          <w:b/>
        </w:rPr>
        <w:t>Základy společenských věd</w:t>
      </w:r>
      <w:r w:rsidRPr="00073D7D">
        <w:rPr>
          <w:b/>
        </w:rPr>
        <w:t xml:space="preserve"> – </w:t>
      </w:r>
      <w:r>
        <w:rPr>
          <w:b/>
        </w:rPr>
        <w:t>Kvinta</w:t>
      </w:r>
    </w:p>
    <w:p w:rsidR="005A7F27" w:rsidRDefault="005A7F27" w:rsidP="005A7F2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727"/>
        <w:gridCol w:w="4748"/>
      </w:tblGrid>
      <w:tr w:rsidR="005A7F27" w:rsidTr="004B3E51">
        <w:tc>
          <w:tcPr>
            <w:tcW w:w="5092" w:type="dxa"/>
          </w:tcPr>
          <w:p w:rsidR="005A7F27" w:rsidRDefault="005A7F27" w:rsidP="004B3E51">
            <w:pPr>
              <w:jc w:val="center"/>
            </w:pPr>
            <w:r>
              <w:t>Očekávané výstupy - žák</w:t>
            </w:r>
          </w:p>
        </w:tc>
        <w:tc>
          <w:tcPr>
            <w:tcW w:w="5092" w:type="dxa"/>
          </w:tcPr>
          <w:p w:rsidR="005A7F27" w:rsidRDefault="005A7F27" w:rsidP="004B3E51">
            <w:pPr>
              <w:jc w:val="center"/>
            </w:pPr>
            <w:r>
              <w:t>Školní výstupy - žák</w:t>
            </w:r>
          </w:p>
        </w:tc>
        <w:tc>
          <w:tcPr>
            <w:tcW w:w="5092" w:type="dxa"/>
          </w:tcPr>
          <w:p w:rsidR="005A7F27" w:rsidRDefault="005A7F27" w:rsidP="004B3E51">
            <w:pPr>
              <w:jc w:val="center"/>
            </w:pPr>
            <w:r>
              <w:t>Učivo</w:t>
            </w:r>
          </w:p>
        </w:tc>
      </w:tr>
      <w:tr w:rsidR="005A7F27" w:rsidTr="004B3E51">
        <w:trPr>
          <w:trHeight w:val="3466"/>
        </w:trPr>
        <w:tc>
          <w:tcPr>
            <w:tcW w:w="5092" w:type="dxa"/>
          </w:tcPr>
          <w:p w:rsidR="005A7F27" w:rsidRDefault="005A7F27" w:rsidP="004B3E51">
            <w:pPr>
              <w:ind w:right="167"/>
              <w:rPr>
                <w:sz w:val="18"/>
                <w:szCs w:val="18"/>
              </w:rPr>
            </w:pPr>
            <w:r>
              <w:rPr>
                <w:sz w:val="18"/>
                <w:szCs w:val="18"/>
              </w:rPr>
              <w:t>Žák se orientuje v psychologii, zná základní směry vývoje a disciplíny i osobnosti</w:t>
            </w:r>
          </w:p>
          <w:p w:rsidR="005A7F27" w:rsidRPr="00342266" w:rsidRDefault="005A7F27" w:rsidP="004B3E51">
            <w:pPr>
              <w:ind w:right="167"/>
              <w:rPr>
                <w:sz w:val="18"/>
                <w:szCs w:val="18"/>
              </w:rPr>
            </w:pPr>
            <w:r>
              <w:rPr>
                <w:sz w:val="18"/>
                <w:szCs w:val="18"/>
              </w:rPr>
              <w:t>Chápe úlohu psychologie v současném – moderním životě člověka.</w:t>
            </w:r>
          </w:p>
        </w:tc>
        <w:tc>
          <w:tcPr>
            <w:tcW w:w="5092" w:type="dxa"/>
          </w:tcPr>
          <w:p w:rsidR="005A7F27" w:rsidRPr="00816717" w:rsidRDefault="005A7F27" w:rsidP="004B3E51">
            <w:pPr>
              <w:rPr>
                <w:sz w:val="18"/>
                <w:szCs w:val="18"/>
              </w:rPr>
            </w:pPr>
            <w:r w:rsidRPr="00816717">
              <w:rPr>
                <w:sz w:val="18"/>
                <w:szCs w:val="18"/>
              </w:rPr>
              <w:t>Ví</w:t>
            </w:r>
            <w:r>
              <w:rPr>
                <w:sz w:val="18"/>
                <w:szCs w:val="18"/>
              </w:rPr>
              <w:t>,</w:t>
            </w:r>
            <w:r w:rsidRPr="00816717">
              <w:rPr>
                <w:sz w:val="18"/>
                <w:szCs w:val="18"/>
              </w:rPr>
              <w:t xml:space="preserve"> co pojem psychologie znamená, zná základní pojmy a osobnosti v oboru</w:t>
            </w:r>
          </w:p>
          <w:p w:rsidR="005A7F27" w:rsidRPr="00816717" w:rsidRDefault="005A7F27" w:rsidP="004B3E51">
            <w:pPr>
              <w:rPr>
                <w:sz w:val="18"/>
                <w:szCs w:val="18"/>
              </w:rPr>
            </w:pPr>
            <w:r w:rsidRPr="00816717">
              <w:rPr>
                <w:sz w:val="18"/>
                <w:szCs w:val="18"/>
              </w:rPr>
              <w:t>Ví</w:t>
            </w:r>
            <w:r>
              <w:rPr>
                <w:sz w:val="18"/>
                <w:szCs w:val="18"/>
              </w:rPr>
              <w:t>,</w:t>
            </w:r>
            <w:r w:rsidRPr="00816717">
              <w:rPr>
                <w:sz w:val="18"/>
                <w:szCs w:val="18"/>
              </w:rPr>
              <w:t xml:space="preserve"> jakým způsobem probíhá začleňování člověka do společnosti</w:t>
            </w:r>
          </w:p>
          <w:p w:rsidR="005A7F27" w:rsidRPr="00816717" w:rsidRDefault="005A7F27" w:rsidP="004B3E51">
            <w:pPr>
              <w:rPr>
                <w:sz w:val="18"/>
                <w:szCs w:val="18"/>
              </w:rPr>
            </w:pPr>
            <w:r w:rsidRPr="00816717">
              <w:rPr>
                <w:sz w:val="18"/>
                <w:szCs w:val="18"/>
              </w:rPr>
              <w:t>Chápe podstatu lidské osobnosti, z jakých částí se skládá, popíše lidské vlastnosti</w:t>
            </w:r>
          </w:p>
          <w:p w:rsidR="005A7F27" w:rsidRPr="00816717" w:rsidRDefault="005A7F27" w:rsidP="004B3E51">
            <w:pPr>
              <w:rPr>
                <w:sz w:val="18"/>
                <w:szCs w:val="18"/>
              </w:rPr>
            </w:pPr>
            <w:r w:rsidRPr="00816717">
              <w:rPr>
                <w:sz w:val="18"/>
                <w:szCs w:val="18"/>
              </w:rPr>
              <w:t>Orientuje se v psychickém vývoji člověka</w:t>
            </w:r>
          </w:p>
          <w:p w:rsidR="005A7F27" w:rsidRPr="00816717" w:rsidRDefault="005A7F27" w:rsidP="004B3E51">
            <w:pPr>
              <w:rPr>
                <w:sz w:val="18"/>
                <w:szCs w:val="18"/>
              </w:rPr>
            </w:pPr>
            <w:r w:rsidRPr="00816717">
              <w:rPr>
                <w:sz w:val="18"/>
                <w:szCs w:val="18"/>
              </w:rPr>
              <w:t>Ví</w:t>
            </w:r>
            <w:r>
              <w:rPr>
                <w:sz w:val="18"/>
                <w:szCs w:val="18"/>
              </w:rPr>
              <w:t>,</w:t>
            </w:r>
            <w:r w:rsidRPr="00816717">
              <w:rPr>
                <w:sz w:val="18"/>
                <w:szCs w:val="18"/>
              </w:rPr>
              <w:t xml:space="preserve"> co pojem sociologie znamená, zná základní pojmy a osobnosti v oboru, ví jak se rozděluje lidská společnost</w:t>
            </w:r>
          </w:p>
          <w:p w:rsidR="005A7F27" w:rsidRPr="00816717" w:rsidRDefault="005A7F27" w:rsidP="004B3E51">
            <w:pPr>
              <w:rPr>
                <w:sz w:val="18"/>
                <w:szCs w:val="18"/>
              </w:rPr>
            </w:pPr>
            <w:r w:rsidRPr="00816717">
              <w:rPr>
                <w:sz w:val="18"/>
                <w:szCs w:val="18"/>
              </w:rPr>
              <w:t>Orientuje se v současných problémech společnosti</w:t>
            </w:r>
            <w:r>
              <w:rPr>
                <w:sz w:val="18"/>
                <w:szCs w:val="18"/>
              </w:rPr>
              <w:t>.</w:t>
            </w:r>
          </w:p>
        </w:tc>
        <w:tc>
          <w:tcPr>
            <w:tcW w:w="5092" w:type="dxa"/>
          </w:tcPr>
          <w:p w:rsidR="005A7F27" w:rsidRPr="00816717" w:rsidRDefault="005A7F27" w:rsidP="004B3E51">
            <w:pPr>
              <w:rPr>
                <w:sz w:val="18"/>
                <w:szCs w:val="18"/>
              </w:rPr>
            </w:pPr>
            <w:r w:rsidRPr="00816717">
              <w:rPr>
                <w:sz w:val="18"/>
                <w:szCs w:val="18"/>
              </w:rPr>
              <w:t>Základy psychologie, předmět a cíle oboru</w:t>
            </w:r>
          </w:p>
          <w:p w:rsidR="005A7F27" w:rsidRPr="00816717" w:rsidRDefault="005A7F27" w:rsidP="004B3E51">
            <w:pPr>
              <w:rPr>
                <w:sz w:val="18"/>
                <w:szCs w:val="18"/>
              </w:rPr>
            </w:pPr>
            <w:r w:rsidRPr="00816717">
              <w:rPr>
                <w:sz w:val="18"/>
                <w:szCs w:val="18"/>
              </w:rPr>
              <w:t>Soustava psychologických disciplín</w:t>
            </w:r>
          </w:p>
          <w:p w:rsidR="005A7F27" w:rsidRPr="00816717" w:rsidRDefault="005A7F27" w:rsidP="004B3E51">
            <w:pPr>
              <w:rPr>
                <w:sz w:val="18"/>
                <w:szCs w:val="18"/>
              </w:rPr>
            </w:pPr>
            <w:r w:rsidRPr="00816717">
              <w:rPr>
                <w:sz w:val="18"/>
                <w:szCs w:val="18"/>
              </w:rPr>
              <w:t>Psychologické směry, dějiny psychologie</w:t>
            </w:r>
          </w:p>
          <w:p w:rsidR="005A7F27" w:rsidRPr="00816717" w:rsidRDefault="005A7F27" w:rsidP="004B3E51">
            <w:pPr>
              <w:rPr>
                <w:sz w:val="18"/>
                <w:szCs w:val="18"/>
              </w:rPr>
            </w:pPr>
            <w:r w:rsidRPr="00816717">
              <w:rPr>
                <w:sz w:val="18"/>
                <w:szCs w:val="18"/>
              </w:rPr>
              <w:t>Sociální psychologie</w:t>
            </w:r>
          </w:p>
          <w:p w:rsidR="005A7F27" w:rsidRPr="00816717" w:rsidRDefault="005A7F27" w:rsidP="004B3E51">
            <w:pPr>
              <w:rPr>
                <w:sz w:val="18"/>
                <w:szCs w:val="18"/>
              </w:rPr>
            </w:pPr>
            <w:r w:rsidRPr="00816717">
              <w:rPr>
                <w:sz w:val="18"/>
                <w:szCs w:val="18"/>
              </w:rPr>
              <w:t>Psychologie mezilidských vztahů</w:t>
            </w:r>
          </w:p>
          <w:p w:rsidR="005A7F27" w:rsidRPr="00816717" w:rsidRDefault="005A7F27" w:rsidP="004B3E51">
            <w:pPr>
              <w:rPr>
                <w:sz w:val="18"/>
                <w:szCs w:val="18"/>
              </w:rPr>
            </w:pPr>
            <w:r w:rsidRPr="00816717">
              <w:rPr>
                <w:sz w:val="18"/>
                <w:szCs w:val="18"/>
              </w:rPr>
              <w:t>Teorie osobnosti</w:t>
            </w:r>
          </w:p>
          <w:p w:rsidR="005A7F27" w:rsidRPr="00816717" w:rsidRDefault="005A7F27" w:rsidP="004B3E51">
            <w:pPr>
              <w:rPr>
                <w:sz w:val="18"/>
                <w:szCs w:val="18"/>
              </w:rPr>
            </w:pPr>
            <w:r w:rsidRPr="00816717">
              <w:rPr>
                <w:sz w:val="18"/>
                <w:szCs w:val="18"/>
              </w:rPr>
              <w:t>Struktura osobnosti</w:t>
            </w:r>
          </w:p>
          <w:p w:rsidR="005A7F27" w:rsidRPr="00816717" w:rsidRDefault="005A7F27" w:rsidP="004B3E51">
            <w:pPr>
              <w:rPr>
                <w:sz w:val="18"/>
                <w:szCs w:val="18"/>
              </w:rPr>
            </w:pPr>
            <w:r w:rsidRPr="00816717">
              <w:rPr>
                <w:sz w:val="18"/>
                <w:szCs w:val="18"/>
              </w:rPr>
              <w:t>Struktura osobnosti – psychické jevy</w:t>
            </w:r>
          </w:p>
          <w:p w:rsidR="005A7F27" w:rsidRPr="00816717" w:rsidRDefault="005A7F27" w:rsidP="004B3E51">
            <w:pPr>
              <w:rPr>
                <w:sz w:val="18"/>
                <w:szCs w:val="18"/>
              </w:rPr>
            </w:pPr>
            <w:r w:rsidRPr="00816717">
              <w:rPr>
                <w:sz w:val="18"/>
                <w:szCs w:val="18"/>
              </w:rPr>
              <w:t>Vývojová psychologie</w:t>
            </w:r>
          </w:p>
          <w:p w:rsidR="005A7F27" w:rsidRDefault="005A7F27" w:rsidP="004B3E51">
            <w:pPr>
              <w:rPr>
                <w:sz w:val="18"/>
                <w:szCs w:val="18"/>
              </w:rPr>
            </w:pPr>
            <w:r>
              <w:rPr>
                <w:sz w:val="18"/>
                <w:szCs w:val="18"/>
              </w:rPr>
              <w:t>Psychopatologie</w:t>
            </w:r>
          </w:p>
          <w:p w:rsidR="005A7F27" w:rsidRDefault="005A7F27" w:rsidP="004B3E51">
            <w:pPr>
              <w:rPr>
                <w:sz w:val="18"/>
                <w:szCs w:val="18"/>
              </w:rPr>
            </w:pPr>
            <w:r>
              <w:rPr>
                <w:sz w:val="18"/>
                <w:szCs w:val="18"/>
              </w:rPr>
              <w:t>Psychohygiena</w:t>
            </w:r>
          </w:p>
          <w:p w:rsidR="005A7F27" w:rsidRDefault="005A7F27" w:rsidP="004B3E51">
            <w:pPr>
              <w:rPr>
                <w:sz w:val="18"/>
                <w:szCs w:val="18"/>
              </w:rPr>
            </w:pPr>
            <w:r w:rsidRPr="00816717">
              <w:rPr>
                <w:sz w:val="18"/>
                <w:szCs w:val="18"/>
              </w:rPr>
              <w:t>Sociologie – předmět a struktura oboru</w:t>
            </w:r>
            <w:r>
              <w:rPr>
                <w:sz w:val="18"/>
                <w:szCs w:val="18"/>
              </w:rPr>
              <w:t>, vývoj oboru, z</w:t>
            </w:r>
            <w:r w:rsidRPr="00816717">
              <w:rPr>
                <w:sz w:val="18"/>
                <w:szCs w:val="18"/>
              </w:rPr>
              <w:t>ákladní sociologické pojmy</w:t>
            </w:r>
          </w:p>
          <w:p w:rsidR="005A7F27" w:rsidRPr="00816717" w:rsidRDefault="005A7F27" w:rsidP="004B3E51">
            <w:pPr>
              <w:rPr>
                <w:sz w:val="18"/>
                <w:szCs w:val="18"/>
              </w:rPr>
            </w:pPr>
            <w:r>
              <w:rPr>
                <w:sz w:val="18"/>
                <w:szCs w:val="18"/>
              </w:rPr>
              <w:t>Problémy současné společnosti</w:t>
            </w:r>
          </w:p>
        </w:tc>
      </w:tr>
    </w:tbl>
    <w:p w:rsidR="005A7F27" w:rsidRDefault="005A7F27" w:rsidP="005A7F27">
      <w:pPr>
        <w:jc w:val="center"/>
      </w:pPr>
    </w:p>
    <w:p w:rsidR="005A7F27" w:rsidRDefault="005A7F27" w:rsidP="005A7F27">
      <w:r>
        <w:br w:type="page"/>
      </w:r>
    </w:p>
    <w:p w:rsidR="005A7F27" w:rsidRDefault="005A7F27" w:rsidP="005A7F27">
      <w:pPr>
        <w:rPr>
          <w:b/>
          <w:bCs/>
          <w:sz w:val="36"/>
        </w:rPr>
      </w:pPr>
      <w:r>
        <w:rPr>
          <w:b/>
          <w:bCs/>
          <w:sz w:val="36"/>
        </w:rPr>
        <w:lastRenderedPageBreak/>
        <w:t>Tematický plán učiva Základů společenských věd - Kvinta</w:t>
      </w:r>
    </w:p>
    <w:p w:rsidR="005A7F27" w:rsidRDefault="005A7F27" w:rsidP="005A7F27">
      <w:pPr>
        <w:pStyle w:val="Nadpis5"/>
      </w:pPr>
      <w:r>
        <w:t>Školní rok ……………………</w:t>
      </w:r>
    </w:p>
    <w:p w:rsidR="005A7F27" w:rsidRDefault="005A7F27" w:rsidP="005A7F27">
      <w:pPr>
        <w:pStyle w:val="Nadpis6"/>
      </w:pPr>
      <w:r>
        <w:t>Charakteristika vyučovacího předmětu</w:t>
      </w:r>
    </w:p>
    <w:p w:rsidR="005A7F27" w:rsidRDefault="005A7F27" w:rsidP="005A7F27">
      <w:pPr>
        <w:jc w:val="both"/>
      </w:pPr>
    </w:p>
    <w:p w:rsidR="005A7F27" w:rsidRDefault="005A7F27" w:rsidP="005A7F27">
      <w:pPr>
        <w:jc w:val="both"/>
      </w:pPr>
      <w:r w:rsidRPr="005A7F27">
        <w:rPr>
          <w:sz w:val="22"/>
          <w:szCs w:val="22"/>
        </w:rPr>
        <w:t xml:space="preserve">Předmět Základy společenských věd je vyučován ve všech ročnících vyššího gymnázia. Jeho náplní jsou společenské vědy psychologie, sociologie, politologie, právo, mezinárodní vztahy, problémy současného světa, filosofie, etika, religionistika, ekonomie. Důraz je kladen na získání základních vědomostí a na rozvíjení vztahu člověka ke svému okolí. Studenti jsou motivováni a vedeni k získávání informací ohledně jednotlivých společenskovědních disciplín, k politické i ekonomické gramotnosti, k problémům </w:t>
      </w:r>
      <w:r w:rsidRPr="008A2B30">
        <w:rPr>
          <w:sz w:val="22"/>
          <w:szCs w:val="22"/>
        </w:rPr>
        <w:t>běžného života jednotlivce i celého světa.</w:t>
      </w:r>
      <w:r>
        <w:t xml:space="preserve"> </w:t>
      </w:r>
    </w:p>
    <w:p w:rsidR="005A7F27" w:rsidRDefault="005A7F27" w:rsidP="005A7F27">
      <w:pPr>
        <w:jc w:val="both"/>
        <w:rPr>
          <w:b/>
          <w:bCs/>
        </w:rPr>
      </w:pPr>
    </w:p>
    <w:p w:rsidR="005A7F27" w:rsidRDefault="005A7F27" w:rsidP="005A7F27">
      <w:pPr>
        <w:jc w:val="both"/>
        <w:rPr>
          <w:b/>
          <w:bCs/>
        </w:rPr>
      </w:pPr>
      <w:r>
        <w:rPr>
          <w:b/>
          <w:bCs/>
        </w:rPr>
        <w:t>Vyučující .........................................................................................................</w:t>
      </w:r>
      <w:bookmarkStart w:id="0" w:name="_GoBack"/>
      <w:bookmarkEnd w:id="0"/>
    </w:p>
    <w:p w:rsidR="005A7F27" w:rsidRDefault="005A7F27" w:rsidP="005A7F27">
      <w:pPr>
        <w:jc w:val="both"/>
      </w:pPr>
    </w:p>
    <w:p w:rsidR="005A7F27" w:rsidRDefault="005A7F27" w:rsidP="005A7F27">
      <w:pPr>
        <w:jc w:val="both"/>
        <w:rPr>
          <w:b/>
          <w:bCs/>
        </w:rPr>
      </w:pPr>
      <w:r>
        <w:rPr>
          <w:b/>
          <w:bCs/>
        </w:rPr>
        <w:t>Učebnice ..........................................................................................................</w:t>
      </w:r>
    </w:p>
    <w:p w:rsidR="005A7F27" w:rsidRDefault="005A7F27" w:rsidP="005A7F27">
      <w:pPr>
        <w:jc w:val="both"/>
      </w:pPr>
    </w:p>
    <w:p w:rsidR="005A7F27" w:rsidRDefault="005A7F27" w:rsidP="005A7F27">
      <w:pPr>
        <w:pStyle w:val="Nadpis6"/>
      </w:pPr>
      <w:r>
        <w:t>Časová dotace .................................................................................................</w:t>
      </w:r>
    </w:p>
    <w:p w:rsidR="005A7F27" w:rsidRDefault="005A7F27" w:rsidP="005A7F27">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0"/>
        <w:gridCol w:w="2263"/>
        <w:gridCol w:w="4195"/>
        <w:gridCol w:w="558"/>
        <w:gridCol w:w="850"/>
        <w:gridCol w:w="1267"/>
        <w:gridCol w:w="2647"/>
      </w:tblGrid>
      <w:tr w:rsidR="005A7F27" w:rsidRPr="00816717" w:rsidTr="004B3E51">
        <w:tc>
          <w:tcPr>
            <w:tcW w:w="2660" w:type="dxa"/>
            <w:vAlign w:val="center"/>
          </w:tcPr>
          <w:p w:rsidR="005A7F27" w:rsidRPr="00816717" w:rsidRDefault="005A7F27" w:rsidP="004B3E51">
            <w:pPr>
              <w:jc w:val="center"/>
              <w:rPr>
                <w:b/>
                <w:bCs/>
                <w:sz w:val="20"/>
              </w:rPr>
            </w:pPr>
            <w:r w:rsidRPr="00816717">
              <w:rPr>
                <w:b/>
                <w:bCs/>
                <w:sz w:val="20"/>
              </w:rPr>
              <w:t>Školní výstupy</w:t>
            </w:r>
          </w:p>
        </w:tc>
        <w:tc>
          <w:tcPr>
            <w:tcW w:w="2410" w:type="dxa"/>
            <w:vAlign w:val="center"/>
          </w:tcPr>
          <w:p w:rsidR="005A7F27" w:rsidRPr="00816717" w:rsidRDefault="005A7F27" w:rsidP="004B3E51">
            <w:pPr>
              <w:jc w:val="center"/>
              <w:rPr>
                <w:b/>
                <w:bCs/>
                <w:sz w:val="20"/>
              </w:rPr>
            </w:pPr>
            <w:r w:rsidRPr="00816717">
              <w:rPr>
                <w:b/>
                <w:bCs/>
                <w:sz w:val="20"/>
              </w:rPr>
              <w:t>Tematické okruhy</w:t>
            </w:r>
          </w:p>
          <w:p w:rsidR="005A7F27" w:rsidRPr="00816717" w:rsidRDefault="005A7F27" w:rsidP="004B3E51">
            <w:pPr>
              <w:jc w:val="center"/>
              <w:rPr>
                <w:b/>
                <w:bCs/>
                <w:sz w:val="20"/>
              </w:rPr>
            </w:pPr>
            <w:r w:rsidRPr="00816717">
              <w:rPr>
                <w:b/>
                <w:bCs/>
                <w:sz w:val="20"/>
              </w:rPr>
              <w:t>Učivo</w:t>
            </w:r>
          </w:p>
        </w:tc>
        <w:tc>
          <w:tcPr>
            <w:tcW w:w="4702" w:type="dxa"/>
            <w:vAlign w:val="center"/>
          </w:tcPr>
          <w:p w:rsidR="005A7F27" w:rsidRDefault="005A7F27" w:rsidP="004B3E51">
            <w:pPr>
              <w:pStyle w:val="Nadpis3"/>
            </w:pPr>
            <w:r>
              <w:t>Klíčové kompetence</w:t>
            </w:r>
          </w:p>
        </w:tc>
        <w:tc>
          <w:tcPr>
            <w:tcW w:w="566" w:type="dxa"/>
            <w:vAlign w:val="center"/>
          </w:tcPr>
          <w:p w:rsidR="005A7F27" w:rsidRPr="00816717" w:rsidRDefault="005A7F27" w:rsidP="004B3E51">
            <w:pPr>
              <w:pStyle w:val="Nadpis1"/>
              <w:jc w:val="center"/>
              <w:rPr>
                <w:sz w:val="16"/>
              </w:rPr>
            </w:pPr>
            <w:r w:rsidRPr="00816717">
              <w:rPr>
                <w:sz w:val="16"/>
              </w:rPr>
              <w:t>Poč.</w:t>
            </w:r>
          </w:p>
          <w:p w:rsidR="005A7F27" w:rsidRPr="00816717" w:rsidRDefault="005A7F27" w:rsidP="004B3E51">
            <w:pPr>
              <w:pStyle w:val="Nadpis1"/>
              <w:jc w:val="center"/>
              <w:rPr>
                <w:sz w:val="20"/>
              </w:rPr>
            </w:pPr>
            <w:r w:rsidRPr="00816717">
              <w:rPr>
                <w:sz w:val="16"/>
              </w:rPr>
              <w:t>Hod</w:t>
            </w:r>
          </w:p>
        </w:tc>
        <w:tc>
          <w:tcPr>
            <w:tcW w:w="851" w:type="dxa"/>
            <w:vAlign w:val="center"/>
          </w:tcPr>
          <w:p w:rsidR="005A7F27" w:rsidRPr="00816717" w:rsidRDefault="005A7F27" w:rsidP="004B3E51">
            <w:pPr>
              <w:jc w:val="center"/>
              <w:rPr>
                <w:b/>
                <w:bCs/>
                <w:sz w:val="20"/>
              </w:rPr>
            </w:pPr>
            <w:r w:rsidRPr="00816717">
              <w:rPr>
                <w:b/>
                <w:bCs/>
                <w:sz w:val="20"/>
              </w:rPr>
              <w:t>Měsíc</w:t>
            </w:r>
          </w:p>
        </w:tc>
        <w:tc>
          <w:tcPr>
            <w:tcW w:w="1274" w:type="dxa"/>
            <w:vAlign w:val="center"/>
          </w:tcPr>
          <w:p w:rsidR="005A7F27" w:rsidRPr="00816717" w:rsidRDefault="005A7F27" w:rsidP="004B3E51">
            <w:pPr>
              <w:jc w:val="center"/>
              <w:rPr>
                <w:b/>
                <w:bCs/>
                <w:sz w:val="20"/>
              </w:rPr>
            </w:pPr>
            <w:r w:rsidRPr="00816717">
              <w:rPr>
                <w:b/>
                <w:bCs/>
                <w:sz w:val="20"/>
              </w:rPr>
              <w:t>Výchovně vzdělávací strategie</w:t>
            </w:r>
          </w:p>
        </w:tc>
        <w:tc>
          <w:tcPr>
            <w:tcW w:w="2889" w:type="dxa"/>
            <w:vAlign w:val="center"/>
          </w:tcPr>
          <w:p w:rsidR="005A7F27" w:rsidRPr="00816717" w:rsidRDefault="005A7F27" w:rsidP="004B3E51">
            <w:pPr>
              <w:jc w:val="center"/>
              <w:rPr>
                <w:b/>
                <w:bCs/>
                <w:sz w:val="20"/>
              </w:rPr>
            </w:pPr>
            <w:r w:rsidRPr="00816717">
              <w:rPr>
                <w:b/>
                <w:bCs/>
                <w:sz w:val="20"/>
              </w:rPr>
              <w:t>Průřezová témata</w:t>
            </w:r>
          </w:p>
        </w:tc>
      </w:tr>
      <w:tr w:rsidR="005A7F27" w:rsidRPr="00816717" w:rsidTr="004B3E51">
        <w:tc>
          <w:tcPr>
            <w:tcW w:w="2660" w:type="dxa"/>
            <w:vMerge w:val="restart"/>
          </w:tcPr>
          <w:p w:rsidR="005A7F27" w:rsidRPr="00816717" w:rsidRDefault="005A7F27" w:rsidP="004B3E51">
            <w:pPr>
              <w:rPr>
                <w:sz w:val="18"/>
                <w:szCs w:val="18"/>
              </w:rPr>
            </w:pPr>
            <w:r w:rsidRPr="00816717">
              <w:rPr>
                <w:sz w:val="18"/>
                <w:szCs w:val="18"/>
              </w:rPr>
              <w:t>Ví</w:t>
            </w:r>
            <w:r>
              <w:rPr>
                <w:sz w:val="18"/>
                <w:szCs w:val="18"/>
              </w:rPr>
              <w:t>,</w:t>
            </w:r>
            <w:r w:rsidRPr="00816717">
              <w:rPr>
                <w:sz w:val="18"/>
                <w:szCs w:val="18"/>
              </w:rPr>
              <w:t xml:space="preserve"> co pojem psychologie znamená, zná základní pojmy a osobnosti v oboru</w:t>
            </w:r>
          </w:p>
        </w:tc>
        <w:tc>
          <w:tcPr>
            <w:tcW w:w="2410" w:type="dxa"/>
          </w:tcPr>
          <w:p w:rsidR="005A7F27" w:rsidRPr="00816717" w:rsidRDefault="005A7F27" w:rsidP="004B3E51">
            <w:pPr>
              <w:rPr>
                <w:sz w:val="18"/>
                <w:szCs w:val="18"/>
              </w:rPr>
            </w:pPr>
            <w:r w:rsidRPr="00816717">
              <w:rPr>
                <w:sz w:val="18"/>
                <w:szCs w:val="18"/>
              </w:rPr>
              <w:t>Základy psychologie, předmět a cíle oboru</w:t>
            </w:r>
          </w:p>
        </w:tc>
        <w:tc>
          <w:tcPr>
            <w:tcW w:w="4702" w:type="dxa"/>
            <w:vMerge w:val="restart"/>
          </w:tcPr>
          <w:p w:rsidR="005A7F27" w:rsidRPr="00816717" w:rsidRDefault="005A7F27" w:rsidP="004B3E51">
            <w:pPr>
              <w:rPr>
                <w:b/>
                <w:sz w:val="18"/>
                <w:szCs w:val="18"/>
              </w:rPr>
            </w:pPr>
            <w:r w:rsidRPr="00816717">
              <w:rPr>
                <w:b/>
                <w:sz w:val="18"/>
                <w:szCs w:val="18"/>
              </w:rPr>
              <w:t>Kompetence k učení</w:t>
            </w:r>
          </w:p>
          <w:p w:rsidR="005A7F27" w:rsidRPr="00816717" w:rsidRDefault="005A7F27" w:rsidP="004B3E51">
            <w:pPr>
              <w:rPr>
                <w:sz w:val="18"/>
                <w:szCs w:val="18"/>
              </w:rPr>
            </w:pPr>
            <w:r w:rsidRPr="00816717">
              <w:rPr>
                <w:sz w:val="18"/>
                <w:szCs w:val="18"/>
              </w:rPr>
              <w:t>Umí hledat prameny, ze kterých získává poznatky, umí je roztřídit a rozlišit.</w:t>
            </w:r>
          </w:p>
          <w:p w:rsidR="005A7F27" w:rsidRPr="00816717" w:rsidRDefault="005A7F27" w:rsidP="004B3E51">
            <w:pPr>
              <w:rPr>
                <w:sz w:val="18"/>
                <w:szCs w:val="18"/>
              </w:rPr>
            </w:pPr>
            <w:r w:rsidRPr="00816717">
              <w:rPr>
                <w:sz w:val="18"/>
                <w:szCs w:val="18"/>
              </w:rPr>
              <w:t>Používá kritičnost, své myšlenky ověřuje z několika zdrojů.</w:t>
            </w:r>
          </w:p>
          <w:p w:rsidR="005A7F27" w:rsidRPr="00816717" w:rsidRDefault="005A7F27" w:rsidP="004B3E51">
            <w:pPr>
              <w:rPr>
                <w:sz w:val="18"/>
                <w:szCs w:val="18"/>
              </w:rPr>
            </w:pPr>
            <w:r w:rsidRPr="00816717">
              <w:rPr>
                <w:sz w:val="18"/>
                <w:szCs w:val="18"/>
              </w:rPr>
              <w:t>Vytváří si časový harmonogram pro předmět.</w:t>
            </w:r>
          </w:p>
          <w:p w:rsidR="005A7F27" w:rsidRPr="00816717" w:rsidRDefault="005A7F27" w:rsidP="004B3E51">
            <w:pPr>
              <w:rPr>
                <w:sz w:val="18"/>
                <w:szCs w:val="18"/>
              </w:rPr>
            </w:pPr>
            <w:r w:rsidRPr="00816717">
              <w:rPr>
                <w:sz w:val="18"/>
                <w:szCs w:val="18"/>
              </w:rPr>
              <w:t>V rámci předmětu navštěvuje různé naučné přednášky nebo kulturní zařízení.</w:t>
            </w:r>
          </w:p>
          <w:p w:rsidR="005A7F27" w:rsidRPr="00816717" w:rsidRDefault="005A7F27" w:rsidP="004B3E51">
            <w:pPr>
              <w:rPr>
                <w:b/>
                <w:sz w:val="18"/>
                <w:szCs w:val="18"/>
              </w:rPr>
            </w:pPr>
            <w:r w:rsidRPr="00816717">
              <w:rPr>
                <w:b/>
                <w:sz w:val="18"/>
                <w:szCs w:val="18"/>
              </w:rPr>
              <w:t>Kompetence k řešení problémů</w:t>
            </w:r>
          </w:p>
          <w:p w:rsidR="005A7F27" w:rsidRPr="00816717" w:rsidRDefault="005A7F27" w:rsidP="004B3E51">
            <w:pPr>
              <w:rPr>
                <w:sz w:val="18"/>
                <w:szCs w:val="18"/>
              </w:rPr>
            </w:pPr>
            <w:r w:rsidRPr="00816717">
              <w:rPr>
                <w:sz w:val="18"/>
                <w:szCs w:val="18"/>
              </w:rPr>
              <w:t>Dokáže najít a popsat problém, snaží se ho vyřešit několika způsoby.</w:t>
            </w:r>
          </w:p>
          <w:p w:rsidR="005A7F27" w:rsidRPr="00816717" w:rsidRDefault="005A7F27" w:rsidP="004B3E51">
            <w:pPr>
              <w:rPr>
                <w:b/>
                <w:sz w:val="18"/>
                <w:szCs w:val="18"/>
              </w:rPr>
            </w:pPr>
            <w:r w:rsidRPr="00816717">
              <w:rPr>
                <w:b/>
                <w:sz w:val="18"/>
                <w:szCs w:val="18"/>
              </w:rPr>
              <w:t>Kompetence komunikativní</w:t>
            </w:r>
          </w:p>
          <w:p w:rsidR="005A7F27" w:rsidRPr="00816717" w:rsidRDefault="005A7F27" w:rsidP="004B3E51">
            <w:pPr>
              <w:rPr>
                <w:sz w:val="18"/>
                <w:szCs w:val="18"/>
              </w:rPr>
            </w:pPr>
            <w:r w:rsidRPr="00816717">
              <w:rPr>
                <w:sz w:val="18"/>
                <w:szCs w:val="18"/>
              </w:rPr>
              <w:t>Podle toho s kým komunikuje zvolí vhodný jazyk.</w:t>
            </w:r>
          </w:p>
          <w:p w:rsidR="005A7F27" w:rsidRPr="00816717" w:rsidRDefault="005A7F27" w:rsidP="004B3E51">
            <w:pPr>
              <w:rPr>
                <w:sz w:val="18"/>
                <w:szCs w:val="18"/>
              </w:rPr>
            </w:pPr>
            <w:r w:rsidRPr="00816717">
              <w:rPr>
                <w:sz w:val="18"/>
                <w:szCs w:val="18"/>
              </w:rPr>
              <w:t>Při komunikaci zvládá stres prostředky, které mu vyhovují.</w:t>
            </w:r>
          </w:p>
          <w:p w:rsidR="005A7F27" w:rsidRPr="00816717" w:rsidRDefault="005A7F27" w:rsidP="004B3E51">
            <w:pPr>
              <w:rPr>
                <w:sz w:val="18"/>
                <w:szCs w:val="18"/>
              </w:rPr>
            </w:pPr>
            <w:r w:rsidRPr="00816717">
              <w:rPr>
                <w:sz w:val="18"/>
                <w:szCs w:val="18"/>
              </w:rPr>
              <w:t>Vyjadřuje se jako „já“.</w:t>
            </w:r>
          </w:p>
          <w:p w:rsidR="005A7F27" w:rsidRPr="00816717" w:rsidRDefault="005A7F27" w:rsidP="004B3E51">
            <w:pPr>
              <w:rPr>
                <w:b/>
                <w:sz w:val="18"/>
                <w:szCs w:val="18"/>
              </w:rPr>
            </w:pPr>
            <w:r w:rsidRPr="00816717">
              <w:rPr>
                <w:b/>
                <w:sz w:val="18"/>
                <w:szCs w:val="18"/>
              </w:rPr>
              <w:t>Kompetence sociální a personální</w:t>
            </w:r>
          </w:p>
          <w:p w:rsidR="005A7F27" w:rsidRPr="00816717" w:rsidRDefault="005A7F27" w:rsidP="004B3E51">
            <w:pPr>
              <w:rPr>
                <w:sz w:val="18"/>
                <w:szCs w:val="18"/>
              </w:rPr>
            </w:pPr>
            <w:r w:rsidRPr="00816717">
              <w:rPr>
                <w:sz w:val="18"/>
                <w:szCs w:val="18"/>
              </w:rPr>
              <w:t>Odhaduje důsledky vlastního jednání.</w:t>
            </w:r>
          </w:p>
          <w:p w:rsidR="005A7F27" w:rsidRPr="00816717" w:rsidRDefault="005A7F27" w:rsidP="004B3E51">
            <w:pPr>
              <w:rPr>
                <w:sz w:val="18"/>
                <w:szCs w:val="18"/>
              </w:rPr>
            </w:pPr>
            <w:r w:rsidRPr="00816717">
              <w:rPr>
                <w:sz w:val="18"/>
                <w:szCs w:val="18"/>
              </w:rPr>
              <w:t>Stanovuje si cíle v rámci svých možností.</w:t>
            </w:r>
          </w:p>
          <w:p w:rsidR="005A7F27" w:rsidRPr="00816717" w:rsidRDefault="005A7F27" w:rsidP="004B3E51">
            <w:pPr>
              <w:rPr>
                <w:sz w:val="18"/>
                <w:szCs w:val="18"/>
              </w:rPr>
            </w:pPr>
            <w:r w:rsidRPr="00816717">
              <w:rPr>
                <w:sz w:val="18"/>
                <w:szCs w:val="18"/>
              </w:rPr>
              <w:t>Dokáže rozlišit, co je špatné a co je dobré.</w:t>
            </w:r>
          </w:p>
          <w:p w:rsidR="005A7F27" w:rsidRPr="00816717" w:rsidRDefault="005A7F27" w:rsidP="004B3E51">
            <w:pPr>
              <w:rPr>
                <w:b/>
                <w:sz w:val="18"/>
                <w:szCs w:val="18"/>
              </w:rPr>
            </w:pPr>
            <w:r w:rsidRPr="00816717">
              <w:rPr>
                <w:b/>
                <w:sz w:val="18"/>
                <w:szCs w:val="18"/>
              </w:rPr>
              <w:t>Kompetence občanská</w:t>
            </w:r>
          </w:p>
          <w:p w:rsidR="005A7F27" w:rsidRPr="00816717" w:rsidRDefault="005A7F27" w:rsidP="004B3E51">
            <w:pPr>
              <w:rPr>
                <w:sz w:val="18"/>
                <w:szCs w:val="18"/>
              </w:rPr>
            </w:pPr>
            <w:r w:rsidRPr="00816717">
              <w:rPr>
                <w:sz w:val="18"/>
                <w:szCs w:val="18"/>
              </w:rPr>
              <w:t>Hledá souvislosti mezi uplatněním svých práv a svými povinnostmi, které musí dodržovat.</w:t>
            </w:r>
          </w:p>
          <w:p w:rsidR="005A7F27" w:rsidRPr="00816717" w:rsidRDefault="005A7F27" w:rsidP="004B3E51">
            <w:pPr>
              <w:rPr>
                <w:b/>
                <w:sz w:val="18"/>
                <w:szCs w:val="18"/>
              </w:rPr>
            </w:pPr>
            <w:r w:rsidRPr="00816717">
              <w:rPr>
                <w:b/>
                <w:sz w:val="18"/>
                <w:szCs w:val="18"/>
              </w:rPr>
              <w:t>Kompetence pracovní (k podnikavosti)</w:t>
            </w:r>
          </w:p>
          <w:p w:rsidR="005A7F27" w:rsidRPr="00816717" w:rsidRDefault="005A7F27" w:rsidP="004B3E51">
            <w:pPr>
              <w:rPr>
                <w:sz w:val="18"/>
                <w:szCs w:val="18"/>
              </w:rPr>
            </w:pPr>
            <w:r w:rsidRPr="00816717">
              <w:rPr>
                <w:sz w:val="18"/>
                <w:szCs w:val="18"/>
              </w:rPr>
              <w:t>Dokáže odhadnout jaké má dovednosti, schopnosti a vědomosti a podle toho volit přístup k problému.</w:t>
            </w:r>
          </w:p>
        </w:tc>
        <w:tc>
          <w:tcPr>
            <w:tcW w:w="566" w:type="dxa"/>
          </w:tcPr>
          <w:p w:rsidR="005A7F27" w:rsidRPr="00816717" w:rsidRDefault="005A7F27" w:rsidP="004B3E51">
            <w:pPr>
              <w:jc w:val="center"/>
              <w:rPr>
                <w:sz w:val="18"/>
                <w:szCs w:val="18"/>
              </w:rPr>
            </w:pPr>
            <w:r w:rsidRPr="00816717">
              <w:rPr>
                <w:sz w:val="18"/>
                <w:szCs w:val="18"/>
              </w:rPr>
              <w:t>1</w:t>
            </w:r>
          </w:p>
        </w:tc>
        <w:tc>
          <w:tcPr>
            <w:tcW w:w="851" w:type="dxa"/>
            <w:vMerge w:val="restart"/>
          </w:tcPr>
          <w:p w:rsidR="005A7F27" w:rsidRPr="00816717" w:rsidRDefault="005A7F27" w:rsidP="004B3E51">
            <w:pPr>
              <w:jc w:val="center"/>
              <w:rPr>
                <w:sz w:val="18"/>
                <w:szCs w:val="18"/>
              </w:rPr>
            </w:pPr>
            <w:r w:rsidRPr="00816717">
              <w:rPr>
                <w:sz w:val="18"/>
                <w:szCs w:val="18"/>
              </w:rPr>
              <w:t>Září</w:t>
            </w:r>
          </w:p>
        </w:tc>
        <w:tc>
          <w:tcPr>
            <w:tcW w:w="1274" w:type="dxa"/>
            <w:vMerge w:val="restart"/>
          </w:tcPr>
          <w:p w:rsidR="005A7F27" w:rsidRPr="00816717" w:rsidRDefault="005A7F27" w:rsidP="004B3E51">
            <w:pPr>
              <w:rPr>
                <w:sz w:val="18"/>
                <w:szCs w:val="18"/>
              </w:rPr>
            </w:pPr>
            <w:r w:rsidRPr="00816717">
              <w:rPr>
                <w:sz w:val="18"/>
                <w:szCs w:val="18"/>
              </w:rPr>
              <w:t>Výuková hodina, zkoušení, opakování, písemné testy, skupinová práce, video a audio pořady, prezentace na data-projektoru, návštěva odborníka, návštěva různých zařízení, tematické vycházky, práce s texty, provádění jednoduchých testů, práce s učebnicí</w:t>
            </w:r>
          </w:p>
        </w:tc>
        <w:tc>
          <w:tcPr>
            <w:tcW w:w="2889" w:type="dxa"/>
            <w:vMerge w:val="restart"/>
          </w:tcPr>
          <w:p w:rsidR="005A7F27" w:rsidRPr="00816717" w:rsidRDefault="005A7F27" w:rsidP="004B3E51">
            <w:pPr>
              <w:pStyle w:val="Nadpis4"/>
              <w:spacing w:before="0"/>
              <w:rPr>
                <w:sz w:val="18"/>
                <w:szCs w:val="18"/>
              </w:rPr>
            </w:pPr>
            <w:r w:rsidRPr="00816717">
              <w:rPr>
                <w:sz w:val="18"/>
                <w:szCs w:val="18"/>
              </w:rPr>
              <w:t>Osobnostní a sociální výchova</w:t>
            </w:r>
          </w:p>
          <w:p w:rsidR="005A7F27" w:rsidRPr="00816717" w:rsidRDefault="005A7F27" w:rsidP="004B3E51">
            <w:pPr>
              <w:rPr>
                <w:sz w:val="18"/>
                <w:szCs w:val="18"/>
              </w:rPr>
            </w:pPr>
            <w:r w:rsidRPr="00816717">
              <w:rPr>
                <w:sz w:val="18"/>
                <w:szCs w:val="18"/>
              </w:rPr>
              <w:t>Celý okruh průřezových témat je přímo součástí výuky.</w:t>
            </w:r>
          </w:p>
          <w:p w:rsidR="005A7F27" w:rsidRPr="00816717" w:rsidRDefault="005A7F27" w:rsidP="004B3E51">
            <w:pPr>
              <w:rPr>
                <w:sz w:val="18"/>
                <w:szCs w:val="18"/>
              </w:rPr>
            </w:pPr>
          </w:p>
          <w:p w:rsidR="005A7F27" w:rsidRPr="00816717" w:rsidRDefault="005A7F27" w:rsidP="004B3E51">
            <w:pPr>
              <w:rPr>
                <w:b/>
                <w:sz w:val="18"/>
                <w:szCs w:val="18"/>
              </w:rPr>
            </w:pPr>
            <w:r w:rsidRPr="00816717">
              <w:rPr>
                <w:b/>
                <w:sz w:val="18"/>
                <w:szCs w:val="18"/>
              </w:rPr>
              <w:t>Multikulturní výchova</w:t>
            </w:r>
          </w:p>
          <w:p w:rsidR="005A7F27" w:rsidRPr="00816717" w:rsidRDefault="005A7F27" w:rsidP="004B3E51">
            <w:pPr>
              <w:rPr>
                <w:sz w:val="18"/>
                <w:szCs w:val="18"/>
              </w:rPr>
            </w:pPr>
            <w:r w:rsidRPr="00816717">
              <w:rPr>
                <w:sz w:val="18"/>
                <w:szCs w:val="18"/>
              </w:rPr>
              <w:t>LIDSKÉ VZTAHY</w:t>
            </w:r>
          </w:p>
          <w:p w:rsidR="005A7F27" w:rsidRPr="00816717" w:rsidRDefault="005A7F27" w:rsidP="004B3E51">
            <w:pPr>
              <w:rPr>
                <w:sz w:val="18"/>
                <w:szCs w:val="18"/>
              </w:rPr>
            </w:pPr>
            <w:r w:rsidRPr="00816717">
              <w:rPr>
                <w:sz w:val="18"/>
                <w:szCs w:val="18"/>
              </w:rPr>
              <w:t>Téma je přímo součástí výuky</w:t>
            </w:r>
          </w:p>
        </w:tc>
      </w:tr>
      <w:tr w:rsidR="005A7F27" w:rsidRPr="00816717" w:rsidTr="004B3E51">
        <w:tc>
          <w:tcPr>
            <w:tcW w:w="2660" w:type="dxa"/>
            <w:vMerge/>
          </w:tcPr>
          <w:p w:rsidR="005A7F27" w:rsidRPr="00816717" w:rsidRDefault="005A7F27" w:rsidP="004B3E51">
            <w:pPr>
              <w:rPr>
                <w:sz w:val="18"/>
                <w:szCs w:val="18"/>
              </w:rPr>
            </w:pPr>
          </w:p>
        </w:tc>
        <w:tc>
          <w:tcPr>
            <w:tcW w:w="2410" w:type="dxa"/>
          </w:tcPr>
          <w:p w:rsidR="005A7F27" w:rsidRPr="00816717" w:rsidRDefault="005A7F27" w:rsidP="004B3E51">
            <w:pPr>
              <w:rPr>
                <w:sz w:val="18"/>
                <w:szCs w:val="18"/>
              </w:rPr>
            </w:pPr>
            <w:r w:rsidRPr="00816717">
              <w:rPr>
                <w:sz w:val="18"/>
                <w:szCs w:val="18"/>
              </w:rPr>
              <w:t>Soustava psychologických disciplín</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sidRPr="00816717">
              <w:rPr>
                <w:sz w:val="18"/>
                <w:szCs w:val="18"/>
              </w:rPr>
              <w:t>1</w:t>
            </w:r>
          </w:p>
        </w:tc>
        <w:tc>
          <w:tcPr>
            <w:tcW w:w="851" w:type="dxa"/>
            <w:vMerge/>
          </w:tcPr>
          <w:p w:rsidR="005A7F27" w:rsidRPr="00816717" w:rsidRDefault="005A7F27" w:rsidP="004B3E51">
            <w:pPr>
              <w:jc w:val="center"/>
              <w:rPr>
                <w:sz w:val="18"/>
                <w:szCs w:val="18"/>
              </w:rPr>
            </w:pP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r w:rsidR="005A7F27" w:rsidRPr="00816717" w:rsidTr="004B3E51">
        <w:tc>
          <w:tcPr>
            <w:tcW w:w="2660" w:type="dxa"/>
            <w:vMerge/>
          </w:tcPr>
          <w:p w:rsidR="005A7F27" w:rsidRPr="00816717" w:rsidRDefault="005A7F27" w:rsidP="004B3E51">
            <w:pPr>
              <w:rPr>
                <w:sz w:val="18"/>
                <w:szCs w:val="18"/>
              </w:rPr>
            </w:pPr>
          </w:p>
        </w:tc>
        <w:tc>
          <w:tcPr>
            <w:tcW w:w="2410" w:type="dxa"/>
          </w:tcPr>
          <w:p w:rsidR="005A7F27" w:rsidRPr="00816717" w:rsidRDefault="005A7F27" w:rsidP="004B3E51">
            <w:pPr>
              <w:rPr>
                <w:sz w:val="18"/>
                <w:szCs w:val="18"/>
              </w:rPr>
            </w:pPr>
            <w:r w:rsidRPr="00816717">
              <w:rPr>
                <w:sz w:val="18"/>
                <w:szCs w:val="18"/>
              </w:rPr>
              <w:t>Psychologické směry, dějiny psychologie</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sidRPr="00816717">
              <w:rPr>
                <w:sz w:val="18"/>
                <w:szCs w:val="18"/>
              </w:rPr>
              <w:t>1</w:t>
            </w:r>
          </w:p>
        </w:tc>
        <w:tc>
          <w:tcPr>
            <w:tcW w:w="851" w:type="dxa"/>
            <w:vMerge/>
          </w:tcPr>
          <w:p w:rsidR="005A7F27" w:rsidRPr="00816717" w:rsidRDefault="005A7F27" w:rsidP="004B3E51">
            <w:pPr>
              <w:jc w:val="center"/>
              <w:rPr>
                <w:sz w:val="18"/>
                <w:szCs w:val="18"/>
              </w:rPr>
            </w:pP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r w:rsidR="005A7F27" w:rsidRPr="00816717" w:rsidTr="004B3E51">
        <w:tc>
          <w:tcPr>
            <w:tcW w:w="2660" w:type="dxa"/>
            <w:vMerge w:val="restart"/>
          </w:tcPr>
          <w:p w:rsidR="005A7F27" w:rsidRPr="00816717" w:rsidRDefault="005A7F27" w:rsidP="004B3E51">
            <w:pPr>
              <w:rPr>
                <w:sz w:val="18"/>
                <w:szCs w:val="18"/>
              </w:rPr>
            </w:pPr>
            <w:r w:rsidRPr="00816717">
              <w:rPr>
                <w:sz w:val="18"/>
                <w:szCs w:val="18"/>
              </w:rPr>
              <w:t>Ví</w:t>
            </w:r>
            <w:r>
              <w:rPr>
                <w:sz w:val="18"/>
                <w:szCs w:val="18"/>
              </w:rPr>
              <w:t>,</w:t>
            </w:r>
            <w:r w:rsidRPr="00816717">
              <w:rPr>
                <w:sz w:val="18"/>
                <w:szCs w:val="18"/>
              </w:rPr>
              <w:t xml:space="preserve"> jakým způsobem probíhá začleňování člověka do společnosti</w:t>
            </w:r>
          </w:p>
        </w:tc>
        <w:tc>
          <w:tcPr>
            <w:tcW w:w="2410" w:type="dxa"/>
          </w:tcPr>
          <w:p w:rsidR="005A7F27" w:rsidRPr="00816717" w:rsidRDefault="005A7F27" w:rsidP="004B3E51">
            <w:pPr>
              <w:rPr>
                <w:sz w:val="18"/>
                <w:szCs w:val="18"/>
              </w:rPr>
            </w:pPr>
            <w:r w:rsidRPr="00816717">
              <w:rPr>
                <w:sz w:val="18"/>
                <w:szCs w:val="18"/>
              </w:rPr>
              <w:t>Sociální psychologie</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sidRPr="00816717">
              <w:rPr>
                <w:sz w:val="18"/>
                <w:szCs w:val="18"/>
              </w:rPr>
              <w:t>3</w:t>
            </w:r>
          </w:p>
        </w:tc>
        <w:tc>
          <w:tcPr>
            <w:tcW w:w="851" w:type="dxa"/>
          </w:tcPr>
          <w:p w:rsidR="005A7F27" w:rsidRPr="00816717" w:rsidRDefault="005A7F27" w:rsidP="004B3E51">
            <w:pPr>
              <w:jc w:val="center"/>
              <w:rPr>
                <w:sz w:val="18"/>
                <w:szCs w:val="18"/>
              </w:rPr>
            </w:pPr>
            <w:r w:rsidRPr="00816717">
              <w:rPr>
                <w:sz w:val="18"/>
                <w:szCs w:val="18"/>
              </w:rPr>
              <w:t>Říjen</w:t>
            </w: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r w:rsidR="005A7F27" w:rsidRPr="00816717" w:rsidTr="004B3E51">
        <w:tc>
          <w:tcPr>
            <w:tcW w:w="2660" w:type="dxa"/>
            <w:vMerge/>
          </w:tcPr>
          <w:p w:rsidR="005A7F27" w:rsidRPr="00816717" w:rsidRDefault="005A7F27" w:rsidP="004B3E51">
            <w:pPr>
              <w:rPr>
                <w:sz w:val="18"/>
                <w:szCs w:val="18"/>
              </w:rPr>
            </w:pPr>
          </w:p>
        </w:tc>
        <w:tc>
          <w:tcPr>
            <w:tcW w:w="2410" w:type="dxa"/>
          </w:tcPr>
          <w:p w:rsidR="005A7F27" w:rsidRPr="00816717" w:rsidRDefault="005A7F27" w:rsidP="004B3E51">
            <w:pPr>
              <w:rPr>
                <w:sz w:val="18"/>
                <w:szCs w:val="18"/>
              </w:rPr>
            </w:pPr>
            <w:r>
              <w:rPr>
                <w:sz w:val="18"/>
                <w:szCs w:val="18"/>
              </w:rPr>
              <w:t>Mezilidské vztahy v psychologii</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sidRPr="00816717">
              <w:rPr>
                <w:sz w:val="18"/>
                <w:szCs w:val="18"/>
              </w:rPr>
              <w:t>1</w:t>
            </w:r>
          </w:p>
        </w:tc>
        <w:tc>
          <w:tcPr>
            <w:tcW w:w="851" w:type="dxa"/>
            <w:vMerge w:val="restart"/>
          </w:tcPr>
          <w:p w:rsidR="005A7F27" w:rsidRPr="00816717" w:rsidRDefault="005A7F27" w:rsidP="004B3E51">
            <w:pPr>
              <w:jc w:val="center"/>
              <w:rPr>
                <w:sz w:val="18"/>
                <w:szCs w:val="18"/>
              </w:rPr>
            </w:pPr>
            <w:r w:rsidRPr="00816717">
              <w:rPr>
                <w:sz w:val="18"/>
                <w:szCs w:val="18"/>
              </w:rPr>
              <w:t>Listopad</w:t>
            </w: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r w:rsidR="005A7F27" w:rsidRPr="00816717" w:rsidTr="004B3E51">
        <w:tc>
          <w:tcPr>
            <w:tcW w:w="2660" w:type="dxa"/>
            <w:vMerge w:val="restart"/>
          </w:tcPr>
          <w:p w:rsidR="005A7F27" w:rsidRPr="00816717" w:rsidRDefault="005A7F27" w:rsidP="004B3E51">
            <w:pPr>
              <w:rPr>
                <w:sz w:val="18"/>
                <w:szCs w:val="18"/>
              </w:rPr>
            </w:pPr>
            <w:r w:rsidRPr="00816717">
              <w:rPr>
                <w:sz w:val="18"/>
                <w:szCs w:val="18"/>
              </w:rPr>
              <w:t>Chápe podstatu lidské osobnosti, z jakých částí se skládá, popíše lidské vlastnosti</w:t>
            </w:r>
          </w:p>
        </w:tc>
        <w:tc>
          <w:tcPr>
            <w:tcW w:w="2410" w:type="dxa"/>
          </w:tcPr>
          <w:p w:rsidR="005A7F27" w:rsidRPr="00816717" w:rsidRDefault="005A7F27" w:rsidP="004B3E51">
            <w:pPr>
              <w:rPr>
                <w:sz w:val="18"/>
                <w:szCs w:val="18"/>
              </w:rPr>
            </w:pPr>
            <w:r>
              <w:rPr>
                <w:sz w:val="18"/>
                <w:szCs w:val="18"/>
              </w:rPr>
              <w:t xml:space="preserve">Psychologie </w:t>
            </w:r>
            <w:r w:rsidRPr="00816717">
              <w:rPr>
                <w:sz w:val="18"/>
                <w:szCs w:val="18"/>
              </w:rPr>
              <w:t>osobnosti</w:t>
            </w:r>
            <w:r>
              <w:rPr>
                <w:sz w:val="18"/>
                <w:szCs w:val="18"/>
              </w:rPr>
              <w:t xml:space="preserve"> - teorie</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sidRPr="00816717">
              <w:rPr>
                <w:sz w:val="18"/>
                <w:szCs w:val="18"/>
              </w:rPr>
              <w:t>2</w:t>
            </w:r>
          </w:p>
        </w:tc>
        <w:tc>
          <w:tcPr>
            <w:tcW w:w="851" w:type="dxa"/>
            <w:vMerge/>
          </w:tcPr>
          <w:p w:rsidR="005A7F27" w:rsidRPr="00816717" w:rsidRDefault="005A7F27" w:rsidP="004B3E51">
            <w:pPr>
              <w:jc w:val="center"/>
              <w:rPr>
                <w:sz w:val="18"/>
                <w:szCs w:val="18"/>
              </w:rPr>
            </w:pP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r w:rsidR="005A7F27" w:rsidRPr="00816717" w:rsidTr="004B3E51">
        <w:tc>
          <w:tcPr>
            <w:tcW w:w="2660" w:type="dxa"/>
            <w:vMerge/>
          </w:tcPr>
          <w:p w:rsidR="005A7F27" w:rsidRPr="00816717" w:rsidRDefault="005A7F27" w:rsidP="004B3E51">
            <w:pPr>
              <w:rPr>
                <w:sz w:val="18"/>
                <w:szCs w:val="18"/>
              </w:rPr>
            </w:pPr>
          </w:p>
        </w:tc>
        <w:tc>
          <w:tcPr>
            <w:tcW w:w="2410" w:type="dxa"/>
          </w:tcPr>
          <w:p w:rsidR="005A7F27" w:rsidRPr="00816717" w:rsidRDefault="005A7F27" w:rsidP="004B3E51">
            <w:pPr>
              <w:rPr>
                <w:sz w:val="18"/>
                <w:szCs w:val="18"/>
              </w:rPr>
            </w:pPr>
            <w:r>
              <w:rPr>
                <w:sz w:val="18"/>
                <w:szCs w:val="18"/>
              </w:rPr>
              <w:t>Psychologie</w:t>
            </w:r>
            <w:r w:rsidRPr="00816717">
              <w:rPr>
                <w:sz w:val="18"/>
                <w:szCs w:val="18"/>
              </w:rPr>
              <w:t xml:space="preserve"> osobnosti</w:t>
            </w:r>
            <w:r>
              <w:rPr>
                <w:sz w:val="18"/>
                <w:szCs w:val="18"/>
              </w:rPr>
              <w:t xml:space="preserve"> – struktura – psychické jevy</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sidRPr="00816717">
              <w:rPr>
                <w:sz w:val="18"/>
                <w:szCs w:val="18"/>
              </w:rPr>
              <w:t>3</w:t>
            </w:r>
          </w:p>
        </w:tc>
        <w:tc>
          <w:tcPr>
            <w:tcW w:w="851" w:type="dxa"/>
          </w:tcPr>
          <w:p w:rsidR="005A7F27" w:rsidRPr="00816717" w:rsidRDefault="005A7F27" w:rsidP="004B3E51">
            <w:pPr>
              <w:jc w:val="center"/>
              <w:rPr>
                <w:sz w:val="18"/>
                <w:szCs w:val="18"/>
              </w:rPr>
            </w:pPr>
            <w:r w:rsidRPr="00816717">
              <w:rPr>
                <w:sz w:val="18"/>
                <w:szCs w:val="18"/>
              </w:rPr>
              <w:t>Prosinec</w:t>
            </w: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r w:rsidR="005A7F27" w:rsidRPr="00816717" w:rsidTr="004B3E51">
        <w:tc>
          <w:tcPr>
            <w:tcW w:w="2660" w:type="dxa"/>
            <w:vMerge/>
          </w:tcPr>
          <w:p w:rsidR="005A7F27" w:rsidRPr="00816717" w:rsidRDefault="005A7F27" w:rsidP="004B3E51">
            <w:pPr>
              <w:rPr>
                <w:sz w:val="18"/>
                <w:szCs w:val="18"/>
              </w:rPr>
            </w:pPr>
          </w:p>
        </w:tc>
        <w:tc>
          <w:tcPr>
            <w:tcW w:w="2410" w:type="dxa"/>
          </w:tcPr>
          <w:p w:rsidR="005A7F27" w:rsidRPr="00816717" w:rsidRDefault="005A7F27" w:rsidP="004B3E51">
            <w:pPr>
              <w:rPr>
                <w:sz w:val="18"/>
                <w:szCs w:val="18"/>
              </w:rPr>
            </w:pPr>
            <w:r w:rsidRPr="00816717">
              <w:rPr>
                <w:sz w:val="18"/>
                <w:szCs w:val="18"/>
              </w:rPr>
              <w:t>Struktura osobnosti – psychické jevy</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sidRPr="00816717">
              <w:rPr>
                <w:sz w:val="18"/>
                <w:szCs w:val="18"/>
              </w:rPr>
              <w:t>3</w:t>
            </w:r>
          </w:p>
        </w:tc>
        <w:tc>
          <w:tcPr>
            <w:tcW w:w="851" w:type="dxa"/>
          </w:tcPr>
          <w:p w:rsidR="005A7F27" w:rsidRPr="00816717" w:rsidRDefault="005A7F27" w:rsidP="004B3E51">
            <w:pPr>
              <w:jc w:val="center"/>
              <w:rPr>
                <w:sz w:val="18"/>
                <w:szCs w:val="18"/>
              </w:rPr>
            </w:pPr>
            <w:r w:rsidRPr="00816717">
              <w:rPr>
                <w:sz w:val="18"/>
                <w:szCs w:val="18"/>
              </w:rPr>
              <w:t>Leden</w:t>
            </w: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r w:rsidR="005A7F27" w:rsidRPr="00816717" w:rsidTr="004B3E51">
        <w:tc>
          <w:tcPr>
            <w:tcW w:w="2660" w:type="dxa"/>
            <w:vMerge w:val="restart"/>
          </w:tcPr>
          <w:p w:rsidR="005A7F27" w:rsidRPr="00816717" w:rsidRDefault="005A7F27" w:rsidP="004B3E51">
            <w:pPr>
              <w:rPr>
                <w:sz w:val="18"/>
                <w:szCs w:val="18"/>
              </w:rPr>
            </w:pPr>
            <w:r w:rsidRPr="00816717">
              <w:rPr>
                <w:sz w:val="18"/>
                <w:szCs w:val="18"/>
              </w:rPr>
              <w:t>Orientuje se v psychickém vývoji člověka</w:t>
            </w:r>
          </w:p>
        </w:tc>
        <w:tc>
          <w:tcPr>
            <w:tcW w:w="2410" w:type="dxa"/>
          </w:tcPr>
          <w:p w:rsidR="005A7F27" w:rsidRPr="00816717" w:rsidRDefault="005A7F27" w:rsidP="004B3E51">
            <w:pPr>
              <w:rPr>
                <w:sz w:val="18"/>
                <w:szCs w:val="18"/>
              </w:rPr>
            </w:pPr>
            <w:r w:rsidRPr="00816717">
              <w:rPr>
                <w:sz w:val="18"/>
                <w:szCs w:val="18"/>
              </w:rPr>
              <w:t>Vývojová psychologie</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sidRPr="00816717">
              <w:rPr>
                <w:sz w:val="18"/>
                <w:szCs w:val="18"/>
              </w:rPr>
              <w:t>3</w:t>
            </w:r>
          </w:p>
        </w:tc>
        <w:tc>
          <w:tcPr>
            <w:tcW w:w="851" w:type="dxa"/>
          </w:tcPr>
          <w:p w:rsidR="005A7F27" w:rsidRPr="00816717" w:rsidRDefault="005A7F27" w:rsidP="004B3E51">
            <w:pPr>
              <w:jc w:val="center"/>
              <w:rPr>
                <w:sz w:val="18"/>
                <w:szCs w:val="18"/>
              </w:rPr>
            </w:pPr>
            <w:r w:rsidRPr="00816717">
              <w:rPr>
                <w:sz w:val="18"/>
                <w:szCs w:val="18"/>
              </w:rPr>
              <w:t>Únor</w:t>
            </w: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r w:rsidR="005A7F27" w:rsidRPr="00816717" w:rsidTr="004B3E51">
        <w:trPr>
          <w:trHeight w:val="222"/>
        </w:trPr>
        <w:tc>
          <w:tcPr>
            <w:tcW w:w="2660" w:type="dxa"/>
            <w:vMerge/>
          </w:tcPr>
          <w:p w:rsidR="005A7F27" w:rsidRPr="00816717" w:rsidRDefault="005A7F27" w:rsidP="004B3E51">
            <w:pPr>
              <w:rPr>
                <w:sz w:val="18"/>
                <w:szCs w:val="18"/>
              </w:rPr>
            </w:pPr>
          </w:p>
        </w:tc>
        <w:tc>
          <w:tcPr>
            <w:tcW w:w="2410" w:type="dxa"/>
          </w:tcPr>
          <w:p w:rsidR="005A7F27" w:rsidRPr="00816717" w:rsidRDefault="005A7F27" w:rsidP="004B3E51">
            <w:pPr>
              <w:rPr>
                <w:sz w:val="18"/>
                <w:szCs w:val="18"/>
              </w:rPr>
            </w:pPr>
            <w:r>
              <w:rPr>
                <w:sz w:val="18"/>
                <w:szCs w:val="18"/>
              </w:rPr>
              <w:t>Psychopatologie</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Pr>
                <w:sz w:val="18"/>
                <w:szCs w:val="18"/>
              </w:rPr>
              <w:t>3</w:t>
            </w:r>
          </w:p>
        </w:tc>
        <w:tc>
          <w:tcPr>
            <w:tcW w:w="851" w:type="dxa"/>
          </w:tcPr>
          <w:p w:rsidR="005A7F27" w:rsidRPr="00816717" w:rsidRDefault="005A7F27" w:rsidP="004B3E51">
            <w:pPr>
              <w:jc w:val="center"/>
              <w:rPr>
                <w:sz w:val="18"/>
                <w:szCs w:val="18"/>
              </w:rPr>
            </w:pPr>
            <w:r w:rsidRPr="00816717">
              <w:rPr>
                <w:sz w:val="18"/>
                <w:szCs w:val="18"/>
              </w:rPr>
              <w:t>Březen</w:t>
            </w: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r w:rsidR="005A7F27" w:rsidRPr="00816717" w:rsidTr="004B3E51">
        <w:trPr>
          <w:trHeight w:val="221"/>
        </w:trPr>
        <w:tc>
          <w:tcPr>
            <w:tcW w:w="2660" w:type="dxa"/>
            <w:vMerge/>
          </w:tcPr>
          <w:p w:rsidR="005A7F27" w:rsidRPr="00816717" w:rsidRDefault="005A7F27" w:rsidP="004B3E51">
            <w:pPr>
              <w:rPr>
                <w:sz w:val="18"/>
                <w:szCs w:val="18"/>
              </w:rPr>
            </w:pPr>
          </w:p>
        </w:tc>
        <w:tc>
          <w:tcPr>
            <w:tcW w:w="2410" w:type="dxa"/>
          </w:tcPr>
          <w:p w:rsidR="005A7F27" w:rsidRPr="00816717" w:rsidRDefault="005A7F27" w:rsidP="004B3E51">
            <w:pPr>
              <w:rPr>
                <w:sz w:val="18"/>
                <w:szCs w:val="18"/>
              </w:rPr>
            </w:pPr>
            <w:r w:rsidRPr="00816717">
              <w:rPr>
                <w:sz w:val="18"/>
                <w:szCs w:val="18"/>
              </w:rPr>
              <w:t>Psychohygiena</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Pr>
                <w:sz w:val="18"/>
                <w:szCs w:val="18"/>
              </w:rPr>
              <w:t>3</w:t>
            </w:r>
          </w:p>
        </w:tc>
        <w:tc>
          <w:tcPr>
            <w:tcW w:w="851" w:type="dxa"/>
          </w:tcPr>
          <w:p w:rsidR="005A7F27" w:rsidRPr="00816717" w:rsidRDefault="005A7F27" w:rsidP="004B3E51">
            <w:pPr>
              <w:jc w:val="center"/>
              <w:rPr>
                <w:sz w:val="18"/>
                <w:szCs w:val="18"/>
              </w:rPr>
            </w:pPr>
            <w:r>
              <w:rPr>
                <w:sz w:val="18"/>
                <w:szCs w:val="18"/>
              </w:rPr>
              <w:t>Duben</w:t>
            </w: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r w:rsidR="005A7F27" w:rsidRPr="00816717" w:rsidTr="004B3E51">
        <w:trPr>
          <w:trHeight w:val="1075"/>
        </w:trPr>
        <w:tc>
          <w:tcPr>
            <w:tcW w:w="2660" w:type="dxa"/>
          </w:tcPr>
          <w:p w:rsidR="005A7F27" w:rsidRPr="00816717" w:rsidRDefault="005A7F27" w:rsidP="004B3E51">
            <w:pPr>
              <w:rPr>
                <w:sz w:val="18"/>
                <w:szCs w:val="18"/>
              </w:rPr>
            </w:pPr>
            <w:r w:rsidRPr="00816717">
              <w:rPr>
                <w:sz w:val="18"/>
                <w:szCs w:val="18"/>
              </w:rPr>
              <w:t>Ví</w:t>
            </w:r>
            <w:r>
              <w:rPr>
                <w:sz w:val="18"/>
                <w:szCs w:val="18"/>
              </w:rPr>
              <w:t>,</w:t>
            </w:r>
            <w:r w:rsidRPr="00816717">
              <w:rPr>
                <w:sz w:val="18"/>
                <w:szCs w:val="18"/>
              </w:rPr>
              <w:t xml:space="preserve"> co pojem sociologie znamená, zná základní pojmy a osobnosti v oboru, ví</w:t>
            </w:r>
            <w:r>
              <w:rPr>
                <w:sz w:val="18"/>
                <w:szCs w:val="18"/>
              </w:rPr>
              <w:t xml:space="preserve">, </w:t>
            </w:r>
            <w:r w:rsidRPr="00816717">
              <w:rPr>
                <w:sz w:val="18"/>
                <w:szCs w:val="18"/>
              </w:rPr>
              <w:t>jak se rozděluje lidská společnost</w:t>
            </w:r>
          </w:p>
        </w:tc>
        <w:tc>
          <w:tcPr>
            <w:tcW w:w="2410" w:type="dxa"/>
          </w:tcPr>
          <w:p w:rsidR="005A7F27" w:rsidRPr="00816717" w:rsidRDefault="005A7F27" w:rsidP="004B3E51">
            <w:pPr>
              <w:rPr>
                <w:sz w:val="18"/>
                <w:szCs w:val="18"/>
              </w:rPr>
            </w:pPr>
            <w:r w:rsidRPr="00816717">
              <w:rPr>
                <w:sz w:val="18"/>
                <w:szCs w:val="18"/>
              </w:rPr>
              <w:t>Sociologie – předmět a struktura oboru</w:t>
            </w:r>
            <w:r>
              <w:rPr>
                <w:sz w:val="18"/>
                <w:szCs w:val="18"/>
              </w:rPr>
              <w:t>, vývoj oboru, z</w:t>
            </w:r>
            <w:r w:rsidRPr="00816717">
              <w:rPr>
                <w:sz w:val="18"/>
                <w:szCs w:val="18"/>
              </w:rPr>
              <w:t>ákladní sociologické pojmy</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Pr>
                <w:sz w:val="18"/>
                <w:szCs w:val="18"/>
              </w:rPr>
              <w:t>4</w:t>
            </w:r>
          </w:p>
        </w:tc>
        <w:tc>
          <w:tcPr>
            <w:tcW w:w="851" w:type="dxa"/>
          </w:tcPr>
          <w:p w:rsidR="005A7F27" w:rsidRPr="00816717" w:rsidRDefault="005A7F27" w:rsidP="004B3E51">
            <w:pPr>
              <w:jc w:val="center"/>
              <w:rPr>
                <w:sz w:val="18"/>
                <w:szCs w:val="18"/>
              </w:rPr>
            </w:pPr>
            <w:r>
              <w:rPr>
                <w:sz w:val="18"/>
                <w:szCs w:val="18"/>
              </w:rPr>
              <w:t>Květen</w:t>
            </w: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r w:rsidR="005A7F27" w:rsidRPr="00816717" w:rsidTr="004B3E51">
        <w:trPr>
          <w:trHeight w:val="424"/>
        </w:trPr>
        <w:tc>
          <w:tcPr>
            <w:tcW w:w="2660" w:type="dxa"/>
          </w:tcPr>
          <w:p w:rsidR="005A7F27" w:rsidRPr="00816717" w:rsidRDefault="005A7F27" w:rsidP="004B3E51">
            <w:pPr>
              <w:rPr>
                <w:sz w:val="18"/>
                <w:szCs w:val="18"/>
              </w:rPr>
            </w:pPr>
            <w:r w:rsidRPr="00816717">
              <w:rPr>
                <w:sz w:val="18"/>
                <w:szCs w:val="18"/>
              </w:rPr>
              <w:t>Orientuje se v současných problémech společnosti</w:t>
            </w:r>
          </w:p>
        </w:tc>
        <w:tc>
          <w:tcPr>
            <w:tcW w:w="2410" w:type="dxa"/>
          </w:tcPr>
          <w:p w:rsidR="005A7F27" w:rsidRPr="00816717" w:rsidRDefault="005A7F27" w:rsidP="004B3E51">
            <w:pPr>
              <w:rPr>
                <w:sz w:val="18"/>
                <w:szCs w:val="18"/>
              </w:rPr>
            </w:pPr>
            <w:r>
              <w:rPr>
                <w:sz w:val="18"/>
                <w:szCs w:val="18"/>
              </w:rPr>
              <w:t>Problémy současné společnosti</w:t>
            </w:r>
          </w:p>
        </w:tc>
        <w:tc>
          <w:tcPr>
            <w:tcW w:w="4702" w:type="dxa"/>
            <w:vMerge/>
          </w:tcPr>
          <w:p w:rsidR="005A7F27" w:rsidRPr="00816717" w:rsidRDefault="005A7F27" w:rsidP="004B3E51">
            <w:pPr>
              <w:rPr>
                <w:sz w:val="18"/>
                <w:szCs w:val="18"/>
              </w:rPr>
            </w:pPr>
          </w:p>
        </w:tc>
        <w:tc>
          <w:tcPr>
            <w:tcW w:w="566" w:type="dxa"/>
          </w:tcPr>
          <w:p w:rsidR="005A7F27" w:rsidRPr="00816717" w:rsidRDefault="005A7F27" w:rsidP="004B3E51">
            <w:pPr>
              <w:jc w:val="center"/>
              <w:rPr>
                <w:sz w:val="18"/>
                <w:szCs w:val="18"/>
              </w:rPr>
            </w:pPr>
            <w:r>
              <w:rPr>
                <w:sz w:val="18"/>
                <w:szCs w:val="18"/>
              </w:rPr>
              <w:t>3</w:t>
            </w:r>
          </w:p>
        </w:tc>
        <w:tc>
          <w:tcPr>
            <w:tcW w:w="851" w:type="dxa"/>
          </w:tcPr>
          <w:p w:rsidR="005A7F27" w:rsidRPr="00816717" w:rsidRDefault="005A7F27" w:rsidP="004B3E51">
            <w:pPr>
              <w:jc w:val="center"/>
              <w:rPr>
                <w:sz w:val="18"/>
                <w:szCs w:val="18"/>
              </w:rPr>
            </w:pPr>
            <w:r w:rsidRPr="00816717">
              <w:rPr>
                <w:sz w:val="18"/>
                <w:szCs w:val="18"/>
              </w:rPr>
              <w:t>Červen</w:t>
            </w:r>
          </w:p>
        </w:tc>
        <w:tc>
          <w:tcPr>
            <w:tcW w:w="1274" w:type="dxa"/>
            <w:vMerge/>
          </w:tcPr>
          <w:p w:rsidR="005A7F27" w:rsidRPr="00816717" w:rsidRDefault="005A7F27" w:rsidP="004B3E51">
            <w:pPr>
              <w:rPr>
                <w:sz w:val="18"/>
                <w:szCs w:val="18"/>
              </w:rPr>
            </w:pPr>
          </w:p>
        </w:tc>
        <w:tc>
          <w:tcPr>
            <w:tcW w:w="2889" w:type="dxa"/>
            <w:vMerge/>
          </w:tcPr>
          <w:p w:rsidR="005A7F27" w:rsidRPr="00816717" w:rsidRDefault="005A7F27" w:rsidP="004B3E51">
            <w:pPr>
              <w:rPr>
                <w:sz w:val="18"/>
                <w:szCs w:val="18"/>
              </w:rPr>
            </w:pPr>
          </w:p>
        </w:tc>
      </w:tr>
    </w:tbl>
    <w:p w:rsidR="005A7F27" w:rsidRDefault="005A7F27" w:rsidP="005A7F27">
      <w:pPr>
        <w:rPr>
          <w:sz w:val="18"/>
          <w:szCs w:val="18"/>
        </w:rPr>
      </w:pPr>
    </w:p>
    <w:p w:rsidR="00514FA4" w:rsidRPr="005A7F27" w:rsidRDefault="00514FA4" w:rsidP="005A7F27"/>
    <w:sectPr w:rsidR="00514FA4" w:rsidRPr="005A7F27" w:rsidSect="005A7F27">
      <w:pgSz w:w="16838" w:h="11906" w:orient="landscape"/>
      <w:pgMar w:top="56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514FA4"/>
    <w:rsid w:val="001D4273"/>
    <w:rsid w:val="00514FA4"/>
    <w:rsid w:val="005A7F27"/>
    <w:rsid w:val="006249C5"/>
    <w:rsid w:val="0063684F"/>
    <w:rsid w:val="008A2B30"/>
    <w:rsid w:val="00B51279"/>
    <w:rsid w:val="00BC5B26"/>
    <w:rsid w:val="00F772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4FA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514FA4"/>
    <w:pPr>
      <w:keepNext/>
      <w:outlineLvl w:val="0"/>
    </w:pPr>
    <w:rPr>
      <w:b/>
      <w:bCs/>
    </w:rPr>
  </w:style>
  <w:style w:type="paragraph" w:styleId="Nadpis3">
    <w:name w:val="heading 3"/>
    <w:basedOn w:val="Normln"/>
    <w:next w:val="Normln"/>
    <w:link w:val="Nadpis3Char"/>
    <w:qFormat/>
    <w:rsid w:val="00514FA4"/>
    <w:pPr>
      <w:keepNext/>
      <w:jc w:val="center"/>
      <w:outlineLvl w:val="2"/>
    </w:pPr>
    <w:rPr>
      <w:b/>
      <w:bCs/>
      <w:sz w:val="20"/>
    </w:rPr>
  </w:style>
  <w:style w:type="paragraph" w:styleId="Nadpis4">
    <w:name w:val="heading 4"/>
    <w:basedOn w:val="Normln"/>
    <w:next w:val="Normln"/>
    <w:link w:val="Nadpis4Char"/>
    <w:qFormat/>
    <w:rsid w:val="00514FA4"/>
    <w:pPr>
      <w:keepNext/>
      <w:spacing w:before="240" w:after="60"/>
      <w:outlineLvl w:val="3"/>
    </w:pPr>
    <w:rPr>
      <w:b/>
      <w:bCs/>
      <w:sz w:val="28"/>
      <w:szCs w:val="28"/>
    </w:rPr>
  </w:style>
  <w:style w:type="paragraph" w:styleId="Nadpis5">
    <w:name w:val="heading 5"/>
    <w:basedOn w:val="Normln"/>
    <w:next w:val="Normln"/>
    <w:link w:val="Nadpis5Char"/>
    <w:qFormat/>
    <w:rsid w:val="00514FA4"/>
    <w:pPr>
      <w:keepNext/>
      <w:jc w:val="right"/>
      <w:outlineLvl w:val="4"/>
    </w:pPr>
    <w:rPr>
      <w:b/>
      <w:bCs/>
    </w:rPr>
  </w:style>
  <w:style w:type="paragraph" w:styleId="Nadpis6">
    <w:name w:val="heading 6"/>
    <w:basedOn w:val="Normln"/>
    <w:next w:val="Normln"/>
    <w:link w:val="Nadpis6Char"/>
    <w:qFormat/>
    <w:rsid w:val="00514FA4"/>
    <w:pPr>
      <w:keepNext/>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14FA4"/>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rsid w:val="00514FA4"/>
    <w:rPr>
      <w:rFonts w:ascii="Times New Roman" w:eastAsia="Times New Roman" w:hAnsi="Times New Roman" w:cs="Times New Roman"/>
      <w:b/>
      <w:bCs/>
      <w:sz w:val="20"/>
      <w:szCs w:val="24"/>
      <w:lang w:eastAsia="cs-CZ"/>
    </w:rPr>
  </w:style>
  <w:style w:type="character" w:customStyle="1" w:styleId="Nadpis4Char">
    <w:name w:val="Nadpis 4 Char"/>
    <w:basedOn w:val="Standardnpsmoodstavce"/>
    <w:link w:val="Nadpis4"/>
    <w:rsid w:val="00514FA4"/>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514FA4"/>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rsid w:val="00514FA4"/>
    <w:rPr>
      <w:rFonts w:ascii="Times New Roman" w:eastAsia="Times New Roman" w:hAnsi="Times New Roman" w:cs="Times New Roman"/>
      <w:b/>
      <w:bCs/>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661</Words>
  <Characters>3900</Characters>
  <Application>Microsoft Office Word</Application>
  <DocSecurity>0</DocSecurity>
  <Lines>32</Lines>
  <Paragraphs>9</Paragraphs>
  <ScaleCrop>false</ScaleCrop>
  <Company/>
  <LinksUpToDate>false</LinksUpToDate>
  <CharactersWithSpaces>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martina.markova</dc:creator>
  <cp:lastModifiedBy>pc</cp:lastModifiedBy>
  <cp:revision>7</cp:revision>
  <dcterms:created xsi:type="dcterms:W3CDTF">2013-10-22T09:08:00Z</dcterms:created>
  <dcterms:modified xsi:type="dcterms:W3CDTF">2016-09-21T09:40:00Z</dcterms:modified>
</cp:coreProperties>
</file>